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A3" w:rsidRPr="0077330E" w:rsidRDefault="00B74373" w:rsidP="00CF5FA3">
      <w:pPr>
        <w:jc w:val="center"/>
        <w:rPr>
          <w:b/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028440" cy="509270"/>
            <wp:effectExtent l="0" t="0" r="0" b="5080"/>
            <wp:docPr id="1" name="Picture 1" descr="OSCE_logo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CE_logo 20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EFF" w:rsidRPr="00082929" w:rsidRDefault="00082929" w:rsidP="00406478">
      <w:pPr>
        <w:tabs>
          <w:tab w:val="right" w:pos="432"/>
        </w:tabs>
        <w:jc w:val="center"/>
        <w:rPr>
          <w:rFonts w:ascii="CG Times" w:hAnsi="CG Times"/>
          <w:b/>
          <w:sz w:val="28"/>
        </w:rPr>
      </w:pPr>
      <w:r w:rsidRPr="00082929">
        <w:rPr>
          <w:rFonts w:ascii="CG Times" w:hAnsi="CG Times"/>
          <w:b/>
          <w:sz w:val="28"/>
        </w:rPr>
        <w:t xml:space="preserve">Office in </w:t>
      </w:r>
      <w:smartTag w:uri="urn:schemas-microsoft-com:office:smarttags" w:element="country-region">
        <w:smartTag w:uri="urn:schemas-microsoft-com:office:smarttags" w:element="place">
          <w:r w:rsidRPr="00082929">
            <w:rPr>
              <w:rFonts w:ascii="CG Times" w:hAnsi="CG Times"/>
              <w:b/>
              <w:sz w:val="28"/>
            </w:rPr>
            <w:t>Tajikistan</w:t>
          </w:r>
        </w:smartTag>
      </w:smartTag>
    </w:p>
    <w:p w:rsidR="00082929" w:rsidRPr="00E34C9C" w:rsidRDefault="00082929" w:rsidP="00082929">
      <w:pPr>
        <w:ind w:firstLine="33"/>
        <w:jc w:val="center"/>
        <w:rPr>
          <w:b/>
          <w:sz w:val="22"/>
        </w:rPr>
      </w:pPr>
      <w:r>
        <w:rPr>
          <w:b/>
          <w:sz w:val="22"/>
        </w:rPr>
        <w:t xml:space="preserve">18a, Ahmadi </w:t>
      </w:r>
      <w:proofErr w:type="spellStart"/>
      <w:r>
        <w:rPr>
          <w:b/>
          <w:sz w:val="22"/>
        </w:rPr>
        <w:t>Donish</w:t>
      </w:r>
      <w:proofErr w:type="spellEnd"/>
      <w:r>
        <w:rPr>
          <w:b/>
          <w:sz w:val="22"/>
        </w:rPr>
        <w:t xml:space="preserve"> Street</w:t>
      </w:r>
    </w:p>
    <w:p w:rsidR="00416EFF" w:rsidRPr="005B2ED7" w:rsidRDefault="00082929" w:rsidP="00082929">
      <w:pPr>
        <w:pBdr>
          <w:bottom w:val="double" w:sz="6" w:space="1" w:color="auto"/>
        </w:pBdr>
        <w:tabs>
          <w:tab w:val="right" w:pos="432"/>
        </w:tabs>
        <w:jc w:val="center"/>
        <w:rPr>
          <w:rFonts w:ascii="CG Times" w:hAnsi="CG Times"/>
          <w:sz w:val="16"/>
        </w:rPr>
      </w:pPr>
      <w:r>
        <w:rPr>
          <w:b/>
          <w:sz w:val="22"/>
        </w:rPr>
        <w:t xml:space="preserve">734012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</w:rPr>
            <w:t>Dushanbe</w:t>
          </w:r>
        </w:smartTag>
        <w:r>
          <w:rPr>
            <w:b/>
            <w:sz w:val="22"/>
          </w:rPr>
          <w:t xml:space="preserve">, </w:t>
        </w:r>
        <w:smartTag w:uri="urn:schemas-microsoft-com:office:smarttags" w:element="country-region">
          <w:r>
            <w:rPr>
              <w:b/>
              <w:sz w:val="22"/>
            </w:rPr>
            <w:t>Tajikistan</w:t>
          </w:r>
        </w:smartTag>
      </w:smartTag>
    </w:p>
    <w:p w:rsidR="00416EFF" w:rsidRPr="005B2ED7" w:rsidRDefault="00416EFF" w:rsidP="00416EFF">
      <w:pPr>
        <w:tabs>
          <w:tab w:val="right" w:pos="432"/>
        </w:tabs>
        <w:jc w:val="both"/>
        <w:rPr>
          <w:rFonts w:ascii="CG Times" w:hAnsi="CG Times"/>
          <w:b/>
          <w:sz w:val="12"/>
        </w:rPr>
      </w:pPr>
    </w:p>
    <w:p w:rsidR="00416EFF" w:rsidRPr="00D60A0A" w:rsidRDefault="00416EFF" w:rsidP="00D60A0A">
      <w:pPr>
        <w:jc w:val="both"/>
        <w:rPr>
          <w:sz w:val="22"/>
        </w:rPr>
      </w:pPr>
      <w:r>
        <w:rPr>
          <w:b/>
          <w:sz w:val="22"/>
        </w:rPr>
        <w:t>DATE:</w:t>
      </w:r>
      <w:r w:rsidR="00C75695">
        <w:rPr>
          <w:sz w:val="22"/>
        </w:rPr>
        <w:tab/>
      </w:r>
      <w:r w:rsidR="00EB5678">
        <w:rPr>
          <w:sz w:val="22"/>
        </w:rPr>
        <w:tab/>
      </w:r>
      <w:r w:rsidR="00A50270">
        <w:rPr>
          <w:sz w:val="22"/>
        </w:rPr>
        <w:t>24 February</w:t>
      </w:r>
      <w:r w:rsidR="00412E7F">
        <w:rPr>
          <w:sz w:val="22"/>
        </w:rPr>
        <w:t>,</w:t>
      </w:r>
      <w:r w:rsidR="00A64173">
        <w:rPr>
          <w:sz w:val="22"/>
        </w:rPr>
        <w:t xml:space="preserve"> </w:t>
      </w:r>
      <w:r w:rsidR="00412E7F">
        <w:rPr>
          <w:sz w:val="22"/>
        </w:rPr>
        <w:t>20</w:t>
      </w:r>
      <w:r w:rsidR="00397099">
        <w:rPr>
          <w:sz w:val="22"/>
        </w:rPr>
        <w:t>17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5B2ED7" w:rsidRPr="00D62362" w:rsidRDefault="00EB5678" w:rsidP="00D62362">
      <w:pPr>
        <w:jc w:val="both"/>
        <w:rPr>
          <w:b/>
          <w:sz w:val="22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:rsidR="00EF1594" w:rsidRDefault="00EF1594" w:rsidP="00EF1594">
      <w:pPr>
        <w:spacing w:after="100"/>
        <w:rPr>
          <w:b/>
          <w:sz w:val="22"/>
          <w:szCs w:val="22"/>
        </w:rPr>
      </w:pPr>
    </w:p>
    <w:p w:rsidR="00D62362" w:rsidRDefault="00D60A0A" w:rsidP="00EF1594">
      <w:pPr>
        <w:spacing w:after="100"/>
        <w:rPr>
          <w:b/>
          <w:sz w:val="22"/>
          <w:szCs w:val="22"/>
        </w:rPr>
      </w:pPr>
      <w:r>
        <w:rPr>
          <w:b/>
          <w:sz w:val="22"/>
          <w:szCs w:val="22"/>
        </w:rPr>
        <w:t>Reference</w:t>
      </w:r>
      <w:r w:rsidR="00425C66">
        <w:rPr>
          <w:b/>
          <w:sz w:val="22"/>
          <w:szCs w:val="22"/>
        </w:rPr>
        <w:t xml:space="preserve"> No. </w:t>
      </w:r>
      <w:r w:rsidR="00D62362">
        <w:rPr>
          <w:b/>
          <w:sz w:val="22"/>
          <w:szCs w:val="22"/>
        </w:rPr>
        <w:t>INVITATION TO BID</w:t>
      </w:r>
    </w:p>
    <w:p w:rsidR="00D60A0A" w:rsidRPr="00D62362" w:rsidRDefault="00D60A0A" w:rsidP="00D62362">
      <w:pPr>
        <w:spacing w:after="100"/>
        <w:ind w:left="720" w:firstLine="720"/>
        <w:rPr>
          <w:sz w:val="20"/>
          <w:lang w:val="en-US"/>
        </w:rPr>
      </w:pPr>
      <w:r w:rsidRPr="00D62362">
        <w:rPr>
          <w:sz w:val="22"/>
          <w:szCs w:val="22"/>
        </w:rPr>
        <w:t>ITB/TAJ/0101/2017</w:t>
      </w:r>
      <w:r w:rsidR="00EF1594" w:rsidRPr="00D62362">
        <w:rPr>
          <w:sz w:val="22"/>
          <w:szCs w:val="22"/>
        </w:rPr>
        <w:t>-</w:t>
      </w:r>
      <w:r w:rsidRPr="00D62362">
        <w:rPr>
          <w:sz w:val="20"/>
          <w:lang w:val="en-US"/>
        </w:rPr>
        <w:t xml:space="preserve">Construction of the Regional Explosive Hazards Training Centre </w:t>
      </w:r>
    </w:p>
    <w:p w:rsidR="00D60A0A" w:rsidRPr="00D62362" w:rsidRDefault="00D62362" w:rsidP="00D62362">
      <w:pPr>
        <w:spacing w:after="100"/>
        <w:rPr>
          <w:sz w:val="20"/>
          <w:lang w:val="en-US"/>
        </w:rPr>
      </w:pPr>
      <w:r>
        <w:rPr>
          <w:sz w:val="20"/>
          <w:lang w:val="en-US"/>
        </w:rPr>
        <w:t xml:space="preserve">                             </w:t>
      </w:r>
      <w:r w:rsidR="00D60A0A" w:rsidRPr="00D62362">
        <w:rPr>
          <w:sz w:val="20"/>
          <w:lang w:val="en-US"/>
        </w:rPr>
        <w:t>of the Ministry of Defense of the Republic of Tajikistan.</w:t>
      </w:r>
    </w:p>
    <w:p w:rsidR="00D62362" w:rsidRPr="00D62362" w:rsidRDefault="00D62362" w:rsidP="00D62362">
      <w:pPr>
        <w:tabs>
          <w:tab w:val="left" w:pos="0"/>
        </w:tabs>
        <w:rPr>
          <w:b/>
          <w:sz w:val="22"/>
          <w:szCs w:val="22"/>
          <w:lang w:val="en-US"/>
        </w:rPr>
      </w:pPr>
    </w:p>
    <w:p w:rsidR="00D62362" w:rsidRDefault="00D62362" w:rsidP="00D62362">
      <w:pPr>
        <w:tabs>
          <w:tab w:val="left" w:pos="0"/>
        </w:tabs>
        <w:rPr>
          <w:b/>
          <w:sz w:val="22"/>
          <w:szCs w:val="22"/>
        </w:rPr>
      </w:pPr>
      <w:r w:rsidRPr="005B2ED7">
        <w:rPr>
          <w:b/>
          <w:sz w:val="22"/>
          <w:szCs w:val="22"/>
        </w:rPr>
        <w:t>SUBJECT:</w:t>
      </w:r>
      <w:r w:rsidRPr="005B2ED7">
        <w:rPr>
          <w:b/>
          <w:sz w:val="22"/>
          <w:szCs w:val="22"/>
        </w:rPr>
        <w:tab/>
      </w:r>
      <w:r w:rsidR="00A50270">
        <w:rPr>
          <w:b/>
          <w:sz w:val="22"/>
          <w:szCs w:val="22"/>
        </w:rPr>
        <w:t>Notification Letter</w:t>
      </w:r>
      <w:r>
        <w:rPr>
          <w:b/>
          <w:sz w:val="22"/>
          <w:szCs w:val="22"/>
        </w:rPr>
        <w:t xml:space="preserve"> </w:t>
      </w:r>
    </w:p>
    <w:p w:rsidR="00191BFE" w:rsidRPr="00D60A0A" w:rsidRDefault="00191BFE" w:rsidP="00B23E19">
      <w:pPr>
        <w:pBdr>
          <w:bottom w:val="double" w:sz="6" w:space="7" w:color="auto"/>
        </w:pBdr>
        <w:tabs>
          <w:tab w:val="right" w:pos="432"/>
        </w:tabs>
        <w:jc w:val="both"/>
        <w:rPr>
          <w:rFonts w:ascii="CG Times" w:hAnsi="CG Times"/>
          <w:sz w:val="22"/>
          <w:szCs w:val="22"/>
          <w:lang w:val="en-US"/>
        </w:rPr>
      </w:pPr>
    </w:p>
    <w:p w:rsidR="00416EFF" w:rsidRDefault="00416EFF" w:rsidP="00416EFF">
      <w:pPr>
        <w:tabs>
          <w:tab w:val="right" w:pos="432"/>
        </w:tabs>
        <w:jc w:val="both"/>
        <w:rPr>
          <w:rFonts w:ascii="CG Times" w:hAnsi="CG Times"/>
          <w:sz w:val="22"/>
        </w:rPr>
      </w:pPr>
    </w:p>
    <w:p w:rsidR="000D7CBD" w:rsidRDefault="000D7CBD" w:rsidP="00416EFF">
      <w:pPr>
        <w:tabs>
          <w:tab w:val="right" w:pos="432"/>
        </w:tabs>
        <w:jc w:val="both"/>
        <w:rPr>
          <w:rFonts w:ascii="CG Times" w:hAnsi="CG Times"/>
          <w:sz w:val="22"/>
        </w:rPr>
      </w:pPr>
    </w:p>
    <w:p w:rsidR="008F4769" w:rsidRPr="008F4769" w:rsidRDefault="00191BFE" w:rsidP="008F4769">
      <w:pPr>
        <w:outlineLvl w:val="0"/>
        <w:rPr>
          <w:b/>
          <w:szCs w:val="24"/>
        </w:rPr>
      </w:pPr>
      <w:r w:rsidRPr="008F4769">
        <w:rPr>
          <w:szCs w:val="24"/>
        </w:rPr>
        <w:t xml:space="preserve">Dear </w:t>
      </w:r>
      <w:r w:rsidR="00EF1594">
        <w:rPr>
          <w:szCs w:val="24"/>
        </w:rPr>
        <w:t>Bidders</w:t>
      </w:r>
      <w:r w:rsidR="0006580D" w:rsidRPr="008F4769">
        <w:rPr>
          <w:szCs w:val="24"/>
          <w:lang w:val="en-US"/>
        </w:rPr>
        <w:t>,</w:t>
      </w:r>
      <w:r w:rsidR="008F4769" w:rsidRPr="008F4769">
        <w:rPr>
          <w:szCs w:val="24"/>
          <w:lang w:val="en-US"/>
        </w:rPr>
        <w:t xml:space="preserve"> </w:t>
      </w:r>
    </w:p>
    <w:p w:rsidR="00416EFF" w:rsidRPr="008F4769" w:rsidRDefault="00416EFF" w:rsidP="00416EFF">
      <w:pPr>
        <w:rPr>
          <w:sz w:val="22"/>
        </w:rPr>
      </w:pPr>
    </w:p>
    <w:p w:rsidR="000D7CBD" w:rsidRDefault="000D7CBD" w:rsidP="00416EFF">
      <w:pPr>
        <w:rPr>
          <w:sz w:val="22"/>
        </w:rPr>
      </w:pPr>
    </w:p>
    <w:p w:rsidR="00E009DD" w:rsidRDefault="00A50270" w:rsidP="00342020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sz w:val="22"/>
        </w:rPr>
      </w:pPr>
      <w:r>
        <w:rPr>
          <w:sz w:val="22"/>
        </w:rPr>
        <w:t xml:space="preserve">We would like to notify you that the </w:t>
      </w:r>
      <w:r w:rsidR="00792470">
        <w:rPr>
          <w:sz w:val="22"/>
        </w:rPr>
        <w:t>visit to the Site of Works, which was planned on Janu</w:t>
      </w:r>
      <w:r w:rsidR="00E072B1">
        <w:rPr>
          <w:sz w:val="22"/>
        </w:rPr>
        <w:t>ary 26, 2017 as per paragraph</w:t>
      </w:r>
      <w:r w:rsidR="002F75E0">
        <w:rPr>
          <w:sz w:val="22"/>
        </w:rPr>
        <w:t xml:space="preserve"> 4.3-</w:t>
      </w:r>
      <w:r w:rsidR="00792470">
        <w:rPr>
          <w:sz w:val="22"/>
        </w:rPr>
        <w:t>Sit</w:t>
      </w:r>
      <w:r w:rsidR="00E101D6">
        <w:rPr>
          <w:sz w:val="22"/>
        </w:rPr>
        <w:t>e Visit / Bidding Document</w:t>
      </w:r>
      <w:r w:rsidR="00D74329">
        <w:rPr>
          <w:sz w:val="22"/>
        </w:rPr>
        <w:t xml:space="preserve">, did not take place and </w:t>
      </w:r>
      <w:r w:rsidR="00E009DD">
        <w:rPr>
          <w:sz w:val="22"/>
        </w:rPr>
        <w:t xml:space="preserve">therefore </w:t>
      </w:r>
      <w:r w:rsidR="00D74329">
        <w:rPr>
          <w:sz w:val="22"/>
        </w:rPr>
        <w:t xml:space="preserve">cancelled. </w:t>
      </w:r>
    </w:p>
    <w:p w:rsidR="006A301C" w:rsidRDefault="006A301C" w:rsidP="00342020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sz w:val="22"/>
        </w:rPr>
      </w:pPr>
    </w:p>
    <w:p w:rsidR="00360B0A" w:rsidRPr="00F47EA9" w:rsidRDefault="00E009DD" w:rsidP="00342020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sz w:val="22"/>
          <w:szCs w:val="22"/>
        </w:rPr>
      </w:pPr>
      <w:r>
        <w:rPr>
          <w:sz w:val="22"/>
        </w:rPr>
        <w:t>In this regard</w:t>
      </w:r>
      <w:r w:rsidR="00D74329">
        <w:rPr>
          <w:sz w:val="22"/>
        </w:rPr>
        <w:t xml:space="preserve">, we kindly ask you to submit your Bid as </w:t>
      </w:r>
      <w:r w:rsidR="00360B0A">
        <w:rPr>
          <w:sz w:val="22"/>
        </w:rPr>
        <w:t xml:space="preserve">specified in </w:t>
      </w:r>
      <w:r w:rsidR="004B4146" w:rsidRPr="00D62362">
        <w:rPr>
          <w:sz w:val="22"/>
          <w:szCs w:val="22"/>
        </w:rPr>
        <w:t>ITB/TAJ/0101/2017</w:t>
      </w:r>
      <w:r w:rsidR="00360B0A">
        <w:rPr>
          <w:sz w:val="22"/>
          <w:szCs w:val="22"/>
        </w:rPr>
        <w:t xml:space="preserve"> and its Ann</w:t>
      </w:r>
      <w:r w:rsidR="00844ACC">
        <w:rPr>
          <w:sz w:val="22"/>
          <w:szCs w:val="22"/>
        </w:rPr>
        <w:t>exes: Annex D:</w:t>
      </w:r>
      <w:r w:rsidR="00844ACC">
        <w:rPr>
          <w:sz w:val="22"/>
        </w:rPr>
        <w:t xml:space="preserve"> </w:t>
      </w:r>
      <w:r>
        <w:rPr>
          <w:sz w:val="22"/>
        </w:rPr>
        <w:t>“</w:t>
      </w:r>
      <w:r w:rsidR="00586C99">
        <w:rPr>
          <w:sz w:val="22"/>
        </w:rPr>
        <w:t>Specifications and Performance Requirements</w:t>
      </w:r>
      <w:r>
        <w:rPr>
          <w:sz w:val="22"/>
        </w:rPr>
        <w:t xml:space="preserve">”, </w:t>
      </w:r>
      <w:r w:rsidR="00844ACC">
        <w:rPr>
          <w:sz w:val="22"/>
        </w:rPr>
        <w:t>Annex F-1:“Bill of Quantities”, Annex F-5:</w:t>
      </w:r>
      <w:r>
        <w:rPr>
          <w:sz w:val="22"/>
        </w:rPr>
        <w:t xml:space="preserve"> “Drawings”</w:t>
      </w:r>
      <w:r w:rsidR="00844ACC">
        <w:rPr>
          <w:sz w:val="22"/>
        </w:rPr>
        <w:t xml:space="preserve">, Annex G-1:“Bill of Quantities”, Annex G-5: “Drawings”. </w:t>
      </w:r>
      <w:r w:rsidR="00586C99">
        <w:rPr>
          <w:sz w:val="22"/>
        </w:rPr>
        <w:t xml:space="preserve"> </w:t>
      </w:r>
    </w:p>
    <w:p w:rsidR="00360B0A" w:rsidRDefault="00360B0A" w:rsidP="00342020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sz w:val="22"/>
        </w:rPr>
      </w:pPr>
    </w:p>
    <w:p w:rsidR="00DE66F8" w:rsidRDefault="00F95B22" w:rsidP="00342020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sz w:val="22"/>
        </w:rPr>
      </w:pPr>
      <w:r>
        <w:rPr>
          <w:sz w:val="22"/>
        </w:rPr>
        <w:t xml:space="preserve">If there is any additional questions, clarifications required please do not hesitate and send them </w:t>
      </w:r>
      <w:r w:rsidR="002F75E0">
        <w:rPr>
          <w:sz w:val="22"/>
        </w:rPr>
        <w:t xml:space="preserve">in </w:t>
      </w:r>
      <w:r>
        <w:rPr>
          <w:sz w:val="22"/>
        </w:rPr>
        <w:t>written form to the e-mail address</w:t>
      </w:r>
      <w:r w:rsidR="002F75E0">
        <w:rPr>
          <w:sz w:val="22"/>
        </w:rPr>
        <w:t xml:space="preserve"> </w:t>
      </w:r>
      <w:r w:rsidR="004B4146">
        <w:rPr>
          <w:sz w:val="22"/>
        </w:rPr>
        <w:t xml:space="preserve">specified </w:t>
      </w:r>
      <w:r w:rsidR="00E072B1">
        <w:rPr>
          <w:sz w:val="22"/>
        </w:rPr>
        <w:t xml:space="preserve">in paragraph </w:t>
      </w:r>
      <w:r w:rsidR="002F75E0">
        <w:rPr>
          <w:sz w:val="22"/>
        </w:rPr>
        <w:t xml:space="preserve">16 </w:t>
      </w:r>
      <w:r w:rsidR="004B4146">
        <w:rPr>
          <w:sz w:val="22"/>
        </w:rPr>
        <w:t xml:space="preserve">of ITB </w:t>
      </w:r>
      <w:r w:rsidR="006A301C">
        <w:rPr>
          <w:sz w:val="22"/>
        </w:rPr>
        <w:t>Document</w:t>
      </w:r>
      <w:r w:rsidR="004B4146">
        <w:rPr>
          <w:sz w:val="22"/>
        </w:rPr>
        <w:t>s</w:t>
      </w:r>
      <w:r w:rsidR="002F75E0">
        <w:rPr>
          <w:sz w:val="22"/>
        </w:rPr>
        <w:t>.</w:t>
      </w:r>
    </w:p>
    <w:p w:rsidR="00150C74" w:rsidRDefault="00150C74" w:rsidP="00342020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color w:val="000000"/>
          <w:sz w:val="22"/>
        </w:rPr>
      </w:pPr>
    </w:p>
    <w:p w:rsidR="00E101D6" w:rsidRDefault="00EE438B" w:rsidP="00342020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Please be reminded that the </w:t>
      </w:r>
      <w:r w:rsidR="00E072B1" w:rsidRPr="00BE2D68">
        <w:rPr>
          <w:sz w:val="20"/>
          <w:lang w:val="en-US"/>
        </w:rPr>
        <w:t>Bids must be received by the OSCE</w:t>
      </w:r>
      <w:r w:rsidR="00E072B1">
        <w:rPr>
          <w:sz w:val="20"/>
          <w:lang w:val="en-US"/>
        </w:rPr>
        <w:t xml:space="preserve"> </w:t>
      </w:r>
      <w:proofErr w:type="spellStart"/>
      <w:r w:rsidR="00E072B1">
        <w:rPr>
          <w:sz w:val="20"/>
          <w:lang w:val="en-US"/>
        </w:rPr>
        <w:t>OiT</w:t>
      </w:r>
      <w:proofErr w:type="spellEnd"/>
      <w:r w:rsidR="00E072B1" w:rsidRPr="00BE2D68">
        <w:rPr>
          <w:sz w:val="20"/>
          <w:lang w:val="en-US"/>
        </w:rPr>
        <w:t xml:space="preserve"> at the address shown </w:t>
      </w:r>
      <w:r w:rsidR="00E072B1">
        <w:rPr>
          <w:sz w:val="20"/>
          <w:lang w:val="en-US"/>
        </w:rPr>
        <w:t>in paragraph 8</w:t>
      </w:r>
      <w:r w:rsidR="00E072B1" w:rsidRPr="00BE2D68">
        <w:rPr>
          <w:sz w:val="20"/>
          <w:lang w:val="en-US"/>
        </w:rPr>
        <w:t xml:space="preserve"> no later than </w:t>
      </w:r>
      <w:r w:rsidR="00E072B1">
        <w:rPr>
          <w:b/>
          <w:sz w:val="20"/>
          <w:u w:val="single"/>
          <w:lang w:val="en-US"/>
        </w:rPr>
        <w:t xml:space="preserve">15:00 </w:t>
      </w:r>
      <w:proofErr w:type="gramStart"/>
      <w:r w:rsidR="00E072B1">
        <w:rPr>
          <w:b/>
          <w:sz w:val="20"/>
          <w:u w:val="single"/>
          <w:lang w:val="en-US"/>
        </w:rPr>
        <w:t>hours</w:t>
      </w:r>
      <w:proofErr w:type="gramEnd"/>
      <w:r w:rsidR="00E072B1">
        <w:rPr>
          <w:b/>
          <w:sz w:val="20"/>
          <w:u w:val="single"/>
          <w:lang w:val="en-US"/>
        </w:rPr>
        <w:t xml:space="preserve"> local time (</w:t>
      </w:r>
      <w:r w:rsidR="00E072B1" w:rsidRPr="000577D6">
        <w:rPr>
          <w:b/>
          <w:sz w:val="20"/>
          <w:u w:val="single"/>
          <w:lang w:val="en-US"/>
        </w:rPr>
        <w:t>CET +</w:t>
      </w:r>
      <w:r w:rsidR="00E072B1">
        <w:rPr>
          <w:b/>
          <w:sz w:val="20"/>
          <w:u w:val="single"/>
          <w:lang w:val="en-US"/>
        </w:rPr>
        <w:t xml:space="preserve">4) </w:t>
      </w:r>
      <w:r w:rsidR="00E072B1" w:rsidRPr="00BE2D68">
        <w:rPr>
          <w:b/>
          <w:sz w:val="20"/>
          <w:u w:val="single"/>
          <w:lang w:val="en-US"/>
        </w:rPr>
        <w:t>on</w:t>
      </w:r>
      <w:r w:rsidR="00E072B1">
        <w:rPr>
          <w:b/>
          <w:sz w:val="20"/>
          <w:u w:val="single"/>
          <w:lang w:val="en-US"/>
        </w:rPr>
        <w:t xml:space="preserve"> March 9, 2017</w:t>
      </w:r>
      <w:r w:rsidR="00E072B1" w:rsidRPr="00BE2D68">
        <w:rPr>
          <w:sz w:val="20"/>
          <w:lang w:val="en-US"/>
        </w:rPr>
        <w:t>.</w:t>
      </w:r>
      <w:r>
        <w:rPr>
          <w:color w:val="000000"/>
          <w:sz w:val="22"/>
        </w:rPr>
        <w:t xml:space="preserve">  </w:t>
      </w:r>
    </w:p>
    <w:sectPr w:rsidR="00E101D6" w:rsidSect="00406478">
      <w:headerReference w:type="default" r:id="rId8"/>
      <w:pgSz w:w="11906" w:h="16838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AFD" w:rsidRDefault="00CD7AFD">
      <w:r>
        <w:separator/>
      </w:r>
    </w:p>
  </w:endnote>
  <w:endnote w:type="continuationSeparator" w:id="0">
    <w:p w:rsidR="00CD7AFD" w:rsidRDefault="00CD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AFD" w:rsidRDefault="00CD7AFD">
      <w:r>
        <w:separator/>
      </w:r>
    </w:p>
  </w:footnote>
  <w:footnote w:type="continuationSeparator" w:id="0">
    <w:p w:rsidR="00CD7AFD" w:rsidRDefault="00CD7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E1" w:rsidRDefault="00C374E1">
    <w:pPr>
      <w:pStyle w:val="Header"/>
      <w:tabs>
        <w:tab w:val="clear" w:pos="4253"/>
        <w:tab w:val="clear" w:pos="8647"/>
        <w:tab w:val="center" w:pos="4536"/>
        <w:tab w:val="right" w:pos="9356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8" w:dllVersion="513" w:checkStyle="1"/>
  <w:activeWritingStyle w:appName="MSWord" w:lang="it-IT" w:vendorID="3" w:dllVersion="517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FF"/>
    <w:rsid w:val="00010C34"/>
    <w:rsid w:val="00042F43"/>
    <w:rsid w:val="0006580D"/>
    <w:rsid w:val="00082929"/>
    <w:rsid w:val="0009791F"/>
    <w:rsid w:val="000D394C"/>
    <w:rsid w:val="000D6177"/>
    <w:rsid w:val="000D7CBD"/>
    <w:rsid w:val="000E00A5"/>
    <w:rsid w:val="000F416E"/>
    <w:rsid w:val="001017C8"/>
    <w:rsid w:val="0011498C"/>
    <w:rsid w:val="0012764A"/>
    <w:rsid w:val="00150C74"/>
    <w:rsid w:val="00177B40"/>
    <w:rsid w:val="001910AC"/>
    <w:rsid w:val="00191BFE"/>
    <w:rsid w:val="001A2D30"/>
    <w:rsid w:val="001A7ADE"/>
    <w:rsid w:val="001D0407"/>
    <w:rsid w:val="001D4BBA"/>
    <w:rsid w:val="001E3DAE"/>
    <w:rsid w:val="001F2EEE"/>
    <w:rsid w:val="00210C69"/>
    <w:rsid w:val="002431C3"/>
    <w:rsid w:val="00245073"/>
    <w:rsid w:val="00276C17"/>
    <w:rsid w:val="0028791F"/>
    <w:rsid w:val="002A454B"/>
    <w:rsid w:val="002B24CF"/>
    <w:rsid w:val="002F75E0"/>
    <w:rsid w:val="0031345F"/>
    <w:rsid w:val="00322FA4"/>
    <w:rsid w:val="003302B0"/>
    <w:rsid w:val="00342020"/>
    <w:rsid w:val="00360B0A"/>
    <w:rsid w:val="00390BA4"/>
    <w:rsid w:val="00397099"/>
    <w:rsid w:val="003A5933"/>
    <w:rsid w:val="003F2172"/>
    <w:rsid w:val="0040388F"/>
    <w:rsid w:val="00406478"/>
    <w:rsid w:val="00412E7F"/>
    <w:rsid w:val="00416753"/>
    <w:rsid w:val="00416EFF"/>
    <w:rsid w:val="00425C66"/>
    <w:rsid w:val="0045238B"/>
    <w:rsid w:val="00496607"/>
    <w:rsid w:val="00496C2E"/>
    <w:rsid w:val="004B4146"/>
    <w:rsid w:val="00521DC6"/>
    <w:rsid w:val="00525B12"/>
    <w:rsid w:val="00550F26"/>
    <w:rsid w:val="00551E2D"/>
    <w:rsid w:val="005569C7"/>
    <w:rsid w:val="00577B75"/>
    <w:rsid w:val="005837B3"/>
    <w:rsid w:val="00586C99"/>
    <w:rsid w:val="00590C69"/>
    <w:rsid w:val="005A40F0"/>
    <w:rsid w:val="005B2ED7"/>
    <w:rsid w:val="005C4B28"/>
    <w:rsid w:val="005C61B7"/>
    <w:rsid w:val="005D7A33"/>
    <w:rsid w:val="005E55B4"/>
    <w:rsid w:val="005F12C1"/>
    <w:rsid w:val="00602D17"/>
    <w:rsid w:val="00614DAD"/>
    <w:rsid w:val="0062283D"/>
    <w:rsid w:val="00625865"/>
    <w:rsid w:val="00667ECC"/>
    <w:rsid w:val="0068045B"/>
    <w:rsid w:val="00691185"/>
    <w:rsid w:val="006A301C"/>
    <w:rsid w:val="006F60A4"/>
    <w:rsid w:val="006F71D4"/>
    <w:rsid w:val="00714947"/>
    <w:rsid w:val="00792470"/>
    <w:rsid w:val="007964F5"/>
    <w:rsid w:val="007A1DB2"/>
    <w:rsid w:val="007B6A39"/>
    <w:rsid w:val="007C2D4F"/>
    <w:rsid w:val="007D2DAA"/>
    <w:rsid w:val="007E5A3F"/>
    <w:rsid w:val="008145DE"/>
    <w:rsid w:val="008174AA"/>
    <w:rsid w:val="00820F69"/>
    <w:rsid w:val="00836F54"/>
    <w:rsid w:val="00844ACC"/>
    <w:rsid w:val="00846F29"/>
    <w:rsid w:val="008523FC"/>
    <w:rsid w:val="00860753"/>
    <w:rsid w:val="00884A69"/>
    <w:rsid w:val="008968D2"/>
    <w:rsid w:val="008A102E"/>
    <w:rsid w:val="008B7AF6"/>
    <w:rsid w:val="008C6B17"/>
    <w:rsid w:val="008F4769"/>
    <w:rsid w:val="00903A80"/>
    <w:rsid w:val="009861AC"/>
    <w:rsid w:val="009A2512"/>
    <w:rsid w:val="009B2619"/>
    <w:rsid w:val="009C7B45"/>
    <w:rsid w:val="009D6A6B"/>
    <w:rsid w:val="009F2607"/>
    <w:rsid w:val="009F7EDC"/>
    <w:rsid w:val="00A150C9"/>
    <w:rsid w:val="00A23EAC"/>
    <w:rsid w:val="00A50270"/>
    <w:rsid w:val="00A64173"/>
    <w:rsid w:val="00AC5563"/>
    <w:rsid w:val="00AD2BA7"/>
    <w:rsid w:val="00B007A6"/>
    <w:rsid w:val="00B15898"/>
    <w:rsid w:val="00B23E19"/>
    <w:rsid w:val="00B470C8"/>
    <w:rsid w:val="00B62E3F"/>
    <w:rsid w:val="00B74373"/>
    <w:rsid w:val="00B8317D"/>
    <w:rsid w:val="00B84019"/>
    <w:rsid w:val="00BB775D"/>
    <w:rsid w:val="00BC06CA"/>
    <w:rsid w:val="00BC10A1"/>
    <w:rsid w:val="00C374E1"/>
    <w:rsid w:val="00C70400"/>
    <w:rsid w:val="00C75695"/>
    <w:rsid w:val="00CD6494"/>
    <w:rsid w:val="00CD687C"/>
    <w:rsid w:val="00CD7AFD"/>
    <w:rsid w:val="00CF4131"/>
    <w:rsid w:val="00CF5FA3"/>
    <w:rsid w:val="00D036B3"/>
    <w:rsid w:val="00D32B7A"/>
    <w:rsid w:val="00D3538C"/>
    <w:rsid w:val="00D55925"/>
    <w:rsid w:val="00D60A0A"/>
    <w:rsid w:val="00D62362"/>
    <w:rsid w:val="00D74329"/>
    <w:rsid w:val="00DA21B3"/>
    <w:rsid w:val="00DB3E71"/>
    <w:rsid w:val="00DD06C4"/>
    <w:rsid w:val="00DD1944"/>
    <w:rsid w:val="00DD439E"/>
    <w:rsid w:val="00DE66F8"/>
    <w:rsid w:val="00DF33A2"/>
    <w:rsid w:val="00DF57F6"/>
    <w:rsid w:val="00DF6DE7"/>
    <w:rsid w:val="00E009DD"/>
    <w:rsid w:val="00E072B1"/>
    <w:rsid w:val="00E101D6"/>
    <w:rsid w:val="00E22497"/>
    <w:rsid w:val="00E244FA"/>
    <w:rsid w:val="00E34CD3"/>
    <w:rsid w:val="00E64031"/>
    <w:rsid w:val="00E71C1E"/>
    <w:rsid w:val="00E71FCF"/>
    <w:rsid w:val="00E90E29"/>
    <w:rsid w:val="00E94BA2"/>
    <w:rsid w:val="00EA05AA"/>
    <w:rsid w:val="00EB5678"/>
    <w:rsid w:val="00ED5808"/>
    <w:rsid w:val="00EE02D0"/>
    <w:rsid w:val="00EE438B"/>
    <w:rsid w:val="00EF1594"/>
    <w:rsid w:val="00F14431"/>
    <w:rsid w:val="00F4149A"/>
    <w:rsid w:val="00F47EA9"/>
    <w:rsid w:val="00F60DA6"/>
    <w:rsid w:val="00F64778"/>
    <w:rsid w:val="00F95B22"/>
    <w:rsid w:val="00FB3B1A"/>
    <w:rsid w:val="00FB6B0A"/>
    <w:rsid w:val="00FE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EF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3"/>
        <w:tab w:val="right" w:pos="8647"/>
      </w:tabs>
    </w:pPr>
    <w:rPr>
      <w:sz w:val="20"/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paragraph" w:customStyle="1" w:styleId="Style0">
    <w:name w:val="Style0"/>
    <w:rsid w:val="00416EFF"/>
    <w:pPr>
      <w:snapToGrid w:val="0"/>
    </w:pPr>
    <w:rPr>
      <w:rFonts w:ascii="Arial" w:hAnsi="Arial"/>
      <w:sz w:val="24"/>
      <w:lang w:val="en-US" w:eastAsia="en-US"/>
    </w:rPr>
  </w:style>
  <w:style w:type="paragraph" w:customStyle="1" w:styleId="CharChar">
    <w:name w:val="Char Char Знак Знак"/>
    <w:basedOn w:val="Normal"/>
    <w:rsid w:val="00082929"/>
    <w:pPr>
      <w:spacing w:after="160" w:line="240" w:lineRule="exact"/>
    </w:pPr>
    <w:rPr>
      <w:rFonts w:ascii="Arial" w:hAnsi="Arial" w:cs="Arial"/>
      <w:sz w:val="20"/>
      <w:lang w:val="ru-RU" w:eastAsia="ru-RU"/>
    </w:rPr>
  </w:style>
  <w:style w:type="paragraph" w:styleId="BalloonText">
    <w:name w:val="Balloon Text"/>
    <w:basedOn w:val="Normal"/>
    <w:semiHidden/>
    <w:rsid w:val="00667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EF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3"/>
        <w:tab w:val="right" w:pos="8647"/>
      </w:tabs>
    </w:pPr>
    <w:rPr>
      <w:sz w:val="20"/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paragraph" w:customStyle="1" w:styleId="Style0">
    <w:name w:val="Style0"/>
    <w:rsid w:val="00416EFF"/>
    <w:pPr>
      <w:snapToGrid w:val="0"/>
    </w:pPr>
    <w:rPr>
      <w:rFonts w:ascii="Arial" w:hAnsi="Arial"/>
      <w:sz w:val="24"/>
      <w:lang w:val="en-US" w:eastAsia="en-US"/>
    </w:rPr>
  </w:style>
  <w:style w:type="paragraph" w:customStyle="1" w:styleId="CharChar">
    <w:name w:val="Char Char Знак Знак"/>
    <w:basedOn w:val="Normal"/>
    <w:rsid w:val="00082929"/>
    <w:pPr>
      <w:spacing w:after="160" w:line="240" w:lineRule="exact"/>
    </w:pPr>
    <w:rPr>
      <w:rFonts w:ascii="Arial" w:hAnsi="Arial" w:cs="Arial"/>
      <w:sz w:val="20"/>
      <w:lang w:val="ru-RU" w:eastAsia="ru-RU"/>
    </w:rPr>
  </w:style>
  <w:style w:type="paragraph" w:styleId="BalloonText">
    <w:name w:val="Balloon Text"/>
    <w:basedOn w:val="Normal"/>
    <w:semiHidden/>
    <w:rsid w:val="00667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KFarah</dc:creator>
  <cp:lastModifiedBy>Harald Passler</cp:lastModifiedBy>
  <cp:revision>2</cp:revision>
  <cp:lastPrinted>2016-12-26T08:27:00Z</cp:lastPrinted>
  <dcterms:created xsi:type="dcterms:W3CDTF">2017-02-24T12:13:00Z</dcterms:created>
  <dcterms:modified xsi:type="dcterms:W3CDTF">2017-02-24T12:13:00Z</dcterms:modified>
</cp:coreProperties>
</file>