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4D" w:rsidRDefault="001A7D4D">
      <w:bookmarkStart w:id="0" w:name="_GoBack"/>
      <w:bookmarkEnd w:id="0"/>
    </w:p>
    <w:p w:rsidR="005F02F6" w:rsidRDefault="005F02F6" w:rsidP="003A5A26">
      <w:pPr>
        <w:ind w:left="360"/>
        <w:jc w:val="center"/>
        <w:rPr>
          <w:b/>
          <w:sz w:val="40"/>
        </w:rPr>
      </w:pPr>
    </w:p>
    <w:p w:rsidR="003A5A26" w:rsidRPr="00103630" w:rsidRDefault="0038439D" w:rsidP="003A5A26">
      <w:pPr>
        <w:ind w:left="360"/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sz w:val="40"/>
        </w:rPr>
        <w:t>NOTICE OF SALE</w:t>
      </w:r>
      <w:r w:rsidR="00B204D7">
        <w:rPr>
          <w:rFonts w:asciiTheme="majorHAnsi" w:hAnsiTheme="majorHAnsi"/>
          <w:b/>
          <w:sz w:val="40"/>
        </w:rPr>
        <w:t xml:space="preserve"> - </w:t>
      </w:r>
      <w:r w:rsidR="003A5A26" w:rsidRPr="00103630">
        <w:rPr>
          <w:rFonts w:asciiTheme="majorHAnsi" w:hAnsiTheme="majorHAnsi"/>
          <w:b/>
          <w:sz w:val="40"/>
        </w:rPr>
        <w:t xml:space="preserve">SURPLUS </w:t>
      </w:r>
      <w:r w:rsidR="0085680E" w:rsidRPr="00103630">
        <w:rPr>
          <w:rFonts w:asciiTheme="majorHAnsi" w:hAnsiTheme="majorHAnsi"/>
          <w:b/>
          <w:sz w:val="40"/>
        </w:rPr>
        <w:t>VEHICLE</w:t>
      </w:r>
    </w:p>
    <w:p w:rsidR="003A5A26" w:rsidRPr="00103630" w:rsidRDefault="003A5A26" w:rsidP="003A5A26">
      <w:pPr>
        <w:ind w:left="360"/>
        <w:jc w:val="center"/>
        <w:rPr>
          <w:rFonts w:asciiTheme="majorHAnsi" w:hAnsiTheme="majorHAnsi"/>
          <w:b/>
        </w:rPr>
      </w:pPr>
    </w:p>
    <w:p w:rsidR="00103630" w:rsidRPr="00103630" w:rsidRDefault="00103630" w:rsidP="0085680E">
      <w:pPr>
        <w:jc w:val="both"/>
        <w:rPr>
          <w:rFonts w:asciiTheme="majorHAnsi" w:hAnsiTheme="majorHAnsi"/>
        </w:rPr>
      </w:pPr>
    </w:p>
    <w:p w:rsidR="003A5A26" w:rsidRPr="00103630" w:rsidRDefault="003A5A26" w:rsidP="0085680E">
      <w:pPr>
        <w:jc w:val="both"/>
        <w:rPr>
          <w:rFonts w:asciiTheme="majorHAnsi" w:hAnsiTheme="majorHAnsi"/>
        </w:rPr>
      </w:pPr>
      <w:r w:rsidRPr="00103630">
        <w:rPr>
          <w:rFonts w:asciiTheme="majorHAnsi" w:hAnsiTheme="majorHAnsi"/>
        </w:rPr>
        <w:t xml:space="preserve">The </w:t>
      </w:r>
      <w:r w:rsidR="0085680E" w:rsidRPr="00103630">
        <w:rPr>
          <w:rFonts w:asciiTheme="majorHAnsi" w:hAnsiTheme="majorHAnsi"/>
        </w:rPr>
        <w:t>OSCE Mission to Skopje</w:t>
      </w:r>
      <w:r w:rsidRPr="00103630">
        <w:rPr>
          <w:rFonts w:asciiTheme="majorHAnsi" w:hAnsiTheme="majorHAnsi"/>
        </w:rPr>
        <w:t xml:space="preserve"> has the following surplus </w:t>
      </w:r>
      <w:r w:rsidR="0085680E" w:rsidRPr="00103630">
        <w:rPr>
          <w:rFonts w:asciiTheme="majorHAnsi" w:hAnsiTheme="majorHAnsi"/>
        </w:rPr>
        <w:t>vehicle</w:t>
      </w:r>
      <w:r w:rsidRPr="00103630">
        <w:rPr>
          <w:rFonts w:asciiTheme="majorHAnsi" w:hAnsiTheme="majorHAnsi"/>
        </w:rPr>
        <w:t xml:space="preserve"> for commercial sale on ‘as is where is’ basis and without recourse or warranties expressed or implied of any kind:</w:t>
      </w:r>
      <w:r w:rsidR="00FA5744">
        <w:rPr>
          <w:rFonts w:asciiTheme="majorHAnsi" w:hAnsiTheme="majorHAnsi"/>
        </w:rPr>
        <w:t xml:space="preserve"> </w:t>
      </w:r>
    </w:p>
    <w:p w:rsidR="003A5A26" w:rsidRPr="00103630" w:rsidRDefault="003A5A26" w:rsidP="003A5A26">
      <w:pPr>
        <w:rPr>
          <w:rFonts w:asciiTheme="majorHAnsi" w:hAnsiTheme="majorHAnsi"/>
        </w:rPr>
      </w:pPr>
      <w:r w:rsidRPr="00103630">
        <w:rPr>
          <w:rFonts w:asciiTheme="majorHAnsi" w:hAnsiTheme="majorHAnsi"/>
        </w:rPr>
        <w:t xml:space="preserve"> </w:t>
      </w:r>
    </w:p>
    <w:p w:rsidR="00B15F5F" w:rsidRPr="006D22B6" w:rsidRDefault="00DE2D90" w:rsidP="003A5A26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/>
          <w:b/>
          <w:lang w:val="en-GB"/>
        </w:rPr>
      </w:pPr>
      <w:r w:rsidRPr="006D22B6">
        <w:rPr>
          <w:rFonts w:asciiTheme="majorHAnsi" w:hAnsiTheme="majorHAnsi"/>
          <w:b/>
          <w:lang w:val="en-GB"/>
        </w:rPr>
        <w:t>One</w:t>
      </w:r>
      <w:r w:rsidR="00103630" w:rsidRPr="006D22B6">
        <w:rPr>
          <w:rFonts w:asciiTheme="majorHAnsi" w:hAnsiTheme="majorHAnsi"/>
          <w:b/>
          <w:lang w:val="en-GB"/>
        </w:rPr>
        <w:t xml:space="preserve"> (</w:t>
      </w:r>
      <w:r w:rsidRPr="006D22B6">
        <w:rPr>
          <w:rFonts w:asciiTheme="majorHAnsi" w:hAnsiTheme="majorHAnsi"/>
          <w:b/>
          <w:lang w:val="en-GB"/>
        </w:rPr>
        <w:t>1</w:t>
      </w:r>
      <w:r w:rsidR="00103630" w:rsidRPr="006D22B6">
        <w:rPr>
          <w:rFonts w:asciiTheme="majorHAnsi" w:hAnsiTheme="majorHAnsi"/>
          <w:b/>
          <w:lang w:val="en-GB"/>
        </w:rPr>
        <w:t xml:space="preserve">) </w:t>
      </w:r>
      <w:r w:rsidR="006D22B6" w:rsidRPr="006D22B6">
        <w:rPr>
          <w:rFonts w:asciiTheme="majorHAnsi" w:hAnsiTheme="majorHAnsi"/>
          <w:b/>
          <w:lang w:val="en-GB"/>
        </w:rPr>
        <w:t>VW Minibus T5 2.5 TDI 4x4 (8 seater)</w:t>
      </w:r>
      <w:r w:rsidR="009A37EB">
        <w:rPr>
          <w:rFonts w:asciiTheme="majorHAnsi" w:hAnsiTheme="majorHAnsi"/>
          <w:b/>
          <w:lang w:val="en-GB"/>
        </w:rPr>
        <w:t xml:space="preserve"> 2008</w:t>
      </w:r>
    </w:p>
    <w:p w:rsidR="00B15F5F" w:rsidRPr="006D22B6" w:rsidRDefault="00B15F5F" w:rsidP="003A5A26">
      <w:pPr>
        <w:jc w:val="both"/>
        <w:rPr>
          <w:rFonts w:asciiTheme="majorHAnsi" w:hAnsiTheme="majorHAnsi"/>
          <w:lang w:val="en-GB"/>
        </w:rPr>
      </w:pPr>
    </w:p>
    <w:p w:rsidR="003A5A26" w:rsidRPr="00103630" w:rsidRDefault="00103630" w:rsidP="003A5A2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vehicle will be sold </w:t>
      </w:r>
      <w:r w:rsidR="007522B0">
        <w:rPr>
          <w:rFonts w:asciiTheme="majorHAnsi" w:hAnsiTheme="majorHAnsi"/>
        </w:rPr>
        <w:t>by tender</w:t>
      </w:r>
      <w:r>
        <w:rPr>
          <w:rFonts w:asciiTheme="majorHAnsi" w:hAnsiTheme="majorHAnsi"/>
        </w:rPr>
        <w:t>, f</w:t>
      </w:r>
      <w:r w:rsidR="005F02F6" w:rsidRPr="00103630">
        <w:rPr>
          <w:rFonts w:asciiTheme="majorHAnsi" w:hAnsiTheme="majorHAnsi"/>
        </w:rPr>
        <w:t>urther details</w:t>
      </w:r>
      <w:r w:rsidR="003A5A26" w:rsidRPr="00103630">
        <w:rPr>
          <w:rFonts w:asciiTheme="majorHAnsi" w:hAnsiTheme="majorHAnsi"/>
        </w:rPr>
        <w:t xml:space="preserve"> will be specified in the bidding documents which will be distributed during the site </w:t>
      </w:r>
      <w:r w:rsidR="00D04AFD">
        <w:rPr>
          <w:rFonts w:asciiTheme="majorHAnsi" w:hAnsiTheme="majorHAnsi"/>
        </w:rPr>
        <w:t>inspections</w:t>
      </w:r>
      <w:r w:rsidR="003A5A26" w:rsidRPr="00103630">
        <w:rPr>
          <w:rFonts w:asciiTheme="majorHAnsi" w:hAnsiTheme="majorHAnsi"/>
        </w:rPr>
        <w:t xml:space="preserve"> on </w:t>
      </w:r>
      <w:r w:rsidR="00C27459">
        <w:rPr>
          <w:rFonts w:asciiTheme="majorHAnsi" w:hAnsiTheme="majorHAnsi"/>
          <w:b/>
        </w:rPr>
        <w:t xml:space="preserve">Wednesday </w:t>
      </w:r>
      <w:r w:rsidR="00DE2D90">
        <w:rPr>
          <w:rFonts w:asciiTheme="majorHAnsi" w:hAnsiTheme="majorHAnsi"/>
          <w:b/>
        </w:rPr>
        <w:t>16</w:t>
      </w:r>
      <w:r w:rsidR="00C27459" w:rsidRPr="00C27459">
        <w:rPr>
          <w:rFonts w:asciiTheme="majorHAnsi" w:hAnsiTheme="majorHAnsi"/>
          <w:b/>
          <w:vertAlign w:val="superscript"/>
        </w:rPr>
        <w:t>th</w:t>
      </w:r>
      <w:r w:rsidR="00C27459">
        <w:rPr>
          <w:rFonts w:asciiTheme="majorHAnsi" w:hAnsiTheme="majorHAnsi"/>
          <w:b/>
        </w:rPr>
        <w:t xml:space="preserve"> </w:t>
      </w:r>
      <w:r w:rsidR="00DE2D90">
        <w:rPr>
          <w:rFonts w:asciiTheme="majorHAnsi" w:hAnsiTheme="majorHAnsi"/>
          <w:b/>
        </w:rPr>
        <w:t>May</w:t>
      </w:r>
      <w:r w:rsidR="003A5A26" w:rsidRPr="00103630">
        <w:rPr>
          <w:rFonts w:asciiTheme="majorHAnsi" w:hAnsiTheme="majorHAnsi"/>
          <w:b/>
        </w:rPr>
        <w:t xml:space="preserve"> 201</w:t>
      </w:r>
      <w:r w:rsidR="00DE2D90">
        <w:rPr>
          <w:rFonts w:asciiTheme="majorHAnsi" w:hAnsiTheme="majorHAnsi"/>
          <w:b/>
        </w:rPr>
        <w:t>8</w:t>
      </w:r>
      <w:r w:rsidR="003A5A26" w:rsidRPr="00103630">
        <w:rPr>
          <w:rFonts w:asciiTheme="majorHAnsi" w:hAnsiTheme="majorHAnsi"/>
          <w:b/>
        </w:rPr>
        <w:t>.</w:t>
      </w:r>
    </w:p>
    <w:p w:rsidR="003A5A26" w:rsidRPr="00103630" w:rsidRDefault="003A5A26" w:rsidP="003A5A26">
      <w:pPr>
        <w:jc w:val="both"/>
        <w:rPr>
          <w:rFonts w:asciiTheme="majorHAnsi" w:hAnsiTheme="majorHAnsi"/>
        </w:rPr>
      </w:pPr>
    </w:p>
    <w:p w:rsidR="003A5A26" w:rsidRPr="00103630" w:rsidRDefault="003A5A26" w:rsidP="003A5A26">
      <w:pPr>
        <w:jc w:val="both"/>
        <w:rPr>
          <w:rFonts w:asciiTheme="majorHAnsi" w:hAnsiTheme="majorHAnsi"/>
        </w:rPr>
      </w:pPr>
      <w:r w:rsidRPr="00103630">
        <w:rPr>
          <w:rFonts w:asciiTheme="majorHAnsi" w:hAnsiTheme="majorHAnsi"/>
        </w:rPr>
        <w:t xml:space="preserve">The </w:t>
      </w:r>
      <w:r w:rsidR="0085680E" w:rsidRPr="00103630">
        <w:rPr>
          <w:rFonts w:asciiTheme="majorHAnsi" w:hAnsiTheme="majorHAnsi"/>
        </w:rPr>
        <w:t xml:space="preserve">OSCE Mission to Skopje </w:t>
      </w:r>
      <w:r w:rsidRPr="00103630">
        <w:rPr>
          <w:rFonts w:asciiTheme="majorHAnsi" w:hAnsiTheme="majorHAnsi"/>
        </w:rPr>
        <w:t>invites interested companies</w:t>
      </w:r>
      <w:r w:rsidR="0085680E" w:rsidRPr="00103630">
        <w:rPr>
          <w:rFonts w:asciiTheme="majorHAnsi" w:hAnsiTheme="majorHAnsi"/>
        </w:rPr>
        <w:t xml:space="preserve"> </w:t>
      </w:r>
      <w:r w:rsidRPr="00103630">
        <w:rPr>
          <w:rFonts w:asciiTheme="majorHAnsi" w:hAnsiTheme="majorHAnsi"/>
        </w:rPr>
        <w:t>/</w:t>
      </w:r>
      <w:r w:rsidR="0085680E" w:rsidRPr="00103630">
        <w:rPr>
          <w:rFonts w:asciiTheme="majorHAnsi" w:hAnsiTheme="majorHAnsi"/>
        </w:rPr>
        <w:t xml:space="preserve"> </w:t>
      </w:r>
      <w:r w:rsidR="00FB1B3C">
        <w:rPr>
          <w:rFonts w:asciiTheme="majorHAnsi" w:hAnsiTheme="majorHAnsi"/>
        </w:rPr>
        <w:t xml:space="preserve">individuals </w:t>
      </w:r>
      <w:r w:rsidRPr="00103630">
        <w:rPr>
          <w:rFonts w:asciiTheme="majorHAnsi" w:hAnsiTheme="majorHAnsi"/>
        </w:rPr>
        <w:t xml:space="preserve">to inspect the </w:t>
      </w:r>
      <w:r w:rsidR="0085680E" w:rsidRPr="00103630">
        <w:rPr>
          <w:rFonts w:asciiTheme="majorHAnsi" w:hAnsiTheme="majorHAnsi"/>
        </w:rPr>
        <w:t>vehicle</w:t>
      </w:r>
      <w:r w:rsidRPr="00103630">
        <w:rPr>
          <w:rFonts w:asciiTheme="majorHAnsi" w:hAnsiTheme="majorHAnsi"/>
        </w:rPr>
        <w:t xml:space="preserve"> as per the schedule below:</w:t>
      </w:r>
    </w:p>
    <w:p w:rsidR="003A5A26" w:rsidRPr="00103630" w:rsidRDefault="003A5A26" w:rsidP="003A5A26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855"/>
        <w:gridCol w:w="2625"/>
      </w:tblGrid>
      <w:tr w:rsidR="003A5A26" w:rsidRPr="00103630" w:rsidTr="00C27459">
        <w:tc>
          <w:tcPr>
            <w:tcW w:w="3855" w:type="dxa"/>
            <w:vAlign w:val="center"/>
          </w:tcPr>
          <w:p w:rsidR="003A5A26" w:rsidRPr="00103630" w:rsidRDefault="003A5A26" w:rsidP="00332E73">
            <w:pPr>
              <w:jc w:val="center"/>
              <w:rPr>
                <w:rFonts w:asciiTheme="majorHAnsi" w:hAnsiTheme="majorHAnsi"/>
                <w:b/>
              </w:rPr>
            </w:pPr>
            <w:r w:rsidRPr="00103630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2625" w:type="dxa"/>
            <w:vAlign w:val="center"/>
          </w:tcPr>
          <w:p w:rsidR="003A5A26" w:rsidRPr="00103630" w:rsidRDefault="003A5A26" w:rsidP="00332E73">
            <w:pPr>
              <w:jc w:val="center"/>
              <w:rPr>
                <w:rFonts w:asciiTheme="majorHAnsi" w:hAnsiTheme="majorHAnsi"/>
                <w:b/>
              </w:rPr>
            </w:pPr>
            <w:r w:rsidRPr="00103630">
              <w:rPr>
                <w:rFonts w:asciiTheme="majorHAnsi" w:hAnsiTheme="majorHAnsi"/>
                <w:b/>
              </w:rPr>
              <w:t>Time</w:t>
            </w:r>
          </w:p>
        </w:tc>
      </w:tr>
      <w:tr w:rsidR="003A5A26" w:rsidRPr="00103630" w:rsidTr="00C27459">
        <w:tc>
          <w:tcPr>
            <w:tcW w:w="3855" w:type="dxa"/>
          </w:tcPr>
          <w:p w:rsidR="003A5A26" w:rsidRPr="00103630" w:rsidRDefault="00C27459" w:rsidP="00DE2D9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Wednesday </w:t>
            </w:r>
            <w:r w:rsidR="00DE2D90">
              <w:rPr>
                <w:rFonts w:asciiTheme="majorHAnsi" w:hAnsiTheme="majorHAnsi"/>
              </w:rPr>
              <w:t>16</w:t>
            </w:r>
            <w:r w:rsidRPr="00C27459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  <w:r w:rsidR="00DE2D90">
              <w:rPr>
                <w:rFonts w:asciiTheme="majorHAnsi" w:hAnsiTheme="majorHAnsi"/>
              </w:rPr>
              <w:t>May</w:t>
            </w:r>
            <w:r w:rsidR="00AB5D9B">
              <w:rPr>
                <w:rFonts w:asciiTheme="majorHAnsi" w:hAnsiTheme="majorHAnsi"/>
              </w:rPr>
              <w:t xml:space="preserve"> </w:t>
            </w:r>
            <w:r w:rsidR="0087182B" w:rsidRPr="00103630">
              <w:rPr>
                <w:rFonts w:asciiTheme="majorHAnsi" w:hAnsiTheme="majorHAnsi"/>
              </w:rPr>
              <w:t>201</w:t>
            </w:r>
            <w:r w:rsidR="00DE2D90">
              <w:rPr>
                <w:rFonts w:asciiTheme="majorHAnsi" w:hAnsiTheme="majorHAnsi"/>
              </w:rPr>
              <w:t>8</w:t>
            </w:r>
          </w:p>
        </w:tc>
        <w:tc>
          <w:tcPr>
            <w:tcW w:w="2625" w:type="dxa"/>
          </w:tcPr>
          <w:p w:rsidR="003A5A26" w:rsidRPr="00103630" w:rsidRDefault="00AB5D9B" w:rsidP="00AB5D9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10:00</w:t>
            </w:r>
            <w:r w:rsidR="003A5A26" w:rsidRPr="00103630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12:00</w:t>
            </w:r>
            <w:r w:rsidR="003A5A26" w:rsidRPr="00103630">
              <w:rPr>
                <w:rFonts w:asciiTheme="majorHAnsi" w:hAnsiTheme="majorHAnsi"/>
              </w:rPr>
              <w:t xml:space="preserve"> hours</w:t>
            </w:r>
          </w:p>
        </w:tc>
      </w:tr>
      <w:tr w:rsidR="003A5A26" w:rsidRPr="00103630" w:rsidTr="00C27459">
        <w:tc>
          <w:tcPr>
            <w:tcW w:w="3855" w:type="dxa"/>
          </w:tcPr>
          <w:p w:rsidR="003A5A26" w:rsidRPr="00103630" w:rsidRDefault="00C27459" w:rsidP="00DE2D90">
            <w:pPr>
              <w:jc w:val="center"/>
              <w:rPr>
                <w:rFonts w:asciiTheme="majorHAnsi" w:hAnsiTheme="majorHAnsi"/>
              </w:rPr>
            </w:pPr>
            <w:r w:rsidRPr="00C27459">
              <w:rPr>
                <w:rFonts w:asciiTheme="majorHAnsi" w:hAnsiTheme="majorHAnsi"/>
              </w:rPr>
              <w:t xml:space="preserve">Wednesday </w:t>
            </w:r>
            <w:r w:rsidR="00DE2D90">
              <w:rPr>
                <w:rFonts w:asciiTheme="majorHAnsi" w:hAnsiTheme="majorHAnsi"/>
              </w:rPr>
              <w:t>16</w:t>
            </w:r>
            <w:r w:rsidRPr="00C27459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</w:t>
            </w:r>
            <w:r w:rsidR="00DE2D90">
              <w:rPr>
                <w:rFonts w:asciiTheme="majorHAnsi" w:hAnsiTheme="majorHAnsi"/>
              </w:rPr>
              <w:t>May</w:t>
            </w:r>
            <w:r w:rsidRPr="00C27459">
              <w:rPr>
                <w:rFonts w:asciiTheme="majorHAnsi" w:hAnsiTheme="majorHAnsi"/>
              </w:rPr>
              <w:t xml:space="preserve"> 201</w:t>
            </w:r>
            <w:r w:rsidR="00DE2D90">
              <w:rPr>
                <w:rFonts w:asciiTheme="majorHAnsi" w:hAnsiTheme="majorHAnsi"/>
              </w:rPr>
              <w:t>8</w:t>
            </w:r>
            <w:r w:rsidRPr="00C27459">
              <w:rPr>
                <w:rFonts w:asciiTheme="majorHAnsi" w:hAnsiTheme="majorHAnsi"/>
              </w:rPr>
              <w:t>‎</w:t>
            </w:r>
          </w:p>
        </w:tc>
        <w:tc>
          <w:tcPr>
            <w:tcW w:w="2625" w:type="dxa"/>
          </w:tcPr>
          <w:p w:rsidR="003A5A26" w:rsidRPr="00103630" w:rsidRDefault="003A5A26" w:rsidP="003A5A26">
            <w:pPr>
              <w:jc w:val="center"/>
              <w:rPr>
                <w:rFonts w:asciiTheme="majorHAnsi" w:hAnsiTheme="majorHAnsi"/>
              </w:rPr>
            </w:pPr>
            <w:r w:rsidRPr="00103630">
              <w:rPr>
                <w:rFonts w:asciiTheme="majorHAnsi" w:hAnsiTheme="majorHAnsi"/>
              </w:rPr>
              <w:t>14:00-16:00 hours</w:t>
            </w:r>
          </w:p>
        </w:tc>
      </w:tr>
    </w:tbl>
    <w:p w:rsidR="003A5A26" w:rsidRPr="00103630" w:rsidRDefault="003A5A26" w:rsidP="003A5A26">
      <w:pPr>
        <w:rPr>
          <w:rFonts w:asciiTheme="majorHAnsi" w:hAnsiTheme="majorHAnsi"/>
        </w:rPr>
      </w:pPr>
    </w:p>
    <w:p w:rsidR="003A5A26" w:rsidRPr="00103630" w:rsidRDefault="00354F41" w:rsidP="003A5A26">
      <w:pPr>
        <w:rPr>
          <w:rFonts w:asciiTheme="majorHAnsi" w:hAnsiTheme="majorHAnsi"/>
        </w:rPr>
      </w:pPr>
      <w:r w:rsidRPr="00103630">
        <w:rPr>
          <w:rFonts w:asciiTheme="majorHAnsi" w:hAnsiTheme="majorHAnsi"/>
        </w:rPr>
        <w:t>The viewing will take place at the rear of</w:t>
      </w:r>
      <w:r w:rsidR="003A5A26" w:rsidRPr="00103630">
        <w:rPr>
          <w:rFonts w:asciiTheme="majorHAnsi" w:hAnsiTheme="majorHAnsi"/>
        </w:rPr>
        <w:t>:</w:t>
      </w:r>
    </w:p>
    <w:p w:rsidR="003A5A26" w:rsidRPr="00103630" w:rsidRDefault="003A5A26" w:rsidP="003A5A26">
      <w:pPr>
        <w:rPr>
          <w:rFonts w:asciiTheme="majorHAnsi" w:hAnsiTheme="majorHAnsi"/>
        </w:rPr>
      </w:pPr>
    </w:p>
    <w:p w:rsidR="00FB1B3C" w:rsidRDefault="00354F41" w:rsidP="003A5A26">
      <w:pPr>
        <w:jc w:val="center"/>
        <w:rPr>
          <w:rFonts w:asciiTheme="majorHAnsi" w:hAnsiTheme="majorHAnsi"/>
          <w:b/>
          <w:sz w:val="32"/>
        </w:rPr>
      </w:pPr>
      <w:r w:rsidRPr="00103630">
        <w:rPr>
          <w:rFonts w:asciiTheme="majorHAnsi" w:hAnsiTheme="majorHAnsi"/>
          <w:b/>
          <w:sz w:val="32"/>
        </w:rPr>
        <w:t>Stop &amp; Go Service, Boulevard 8-mi Septemvri</w:t>
      </w:r>
      <w:r w:rsidR="0058680E">
        <w:rPr>
          <w:rFonts w:asciiTheme="majorHAnsi" w:hAnsiTheme="majorHAnsi"/>
          <w:b/>
          <w:sz w:val="32"/>
        </w:rPr>
        <w:t xml:space="preserve"> No. 23</w:t>
      </w:r>
      <w:r w:rsidRPr="00103630">
        <w:rPr>
          <w:rFonts w:asciiTheme="majorHAnsi" w:hAnsiTheme="majorHAnsi"/>
          <w:b/>
          <w:sz w:val="32"/>
        </w:rPr>
        <w:t xml:space="preserve">, </w:t>
      </w:r>
    </w:p>
    <w:p w:rsidR="003A5A26" w:rsidRPr="000A606D" w:rsidRDefault="00354F41" w:rsidP="003A5A26">
      <w:pPr>
        <w:jc w:val="center"/>
        <w:rPr>
          <w:rFonts w:asciiTheme="majorHAnsi" w:hAnsiTheme="majorHAnsi"/>
          <w:b/>
          <w:sz w:val="32"/>
          <w:lang w:val="mk-MK"/>
        </w:rPr>
      </w:pPr>
      <w:r w:rsidRPr="00103630">
        <w:rPr>
          <w:rFonts w:asciiTheme="majorHAnsi" w:hAnsiTheme="majorHAnsi"/>
          <w:b/>
          <w:sz w:val="32"/>
        </w:rPr>
        <w:t>Skopje</w:t>
      </w:r>
      <w:r w:rsidR="008A53ED">
        <w:rPr>
          <w:rFonts w:asciiTheme="majorHAnsi" w:hAnsiTheme="majorHAnsi"/>
          <w:b/>
          <w:sz w:val="32"/>
        </w:rPr>
        <w:t xml:space="preserve"> </w:t>
      </w:r>
      <w:r w:rsidR="008A53ED">
        <w:rPr>
          <w:rFonts w:asciiTheme="majorHAnsi" w:hAnsiTheme="majorHAnsi"/>
          <w:b/>
          <w:sz w:val="32"/>
          <w:lang w:val="mk-MK"/>
        </w:rPr>
        <w:t>1000</w:t>
      </w:r>
      <w:r w:rsidR="000A606D">
        <w:rPr>
          <w:rFonts w:asciiTheme="majorHAnsi" w:hAnsiTheme="majorHAnsi"/>
          <w:b/>
          <w:sz w:val="32"/>
          <w:lang w:val="mk-MK"/>
        </w:rPr>
        <w:t xml:space="preserve"> </w:t>
      </w:r>
    </w:p>
    <w:p w:rsidR="00354F41" w:rsidRPr="00103630" w:rsidRDefault="00354F41" w:rsidP="003A5A26">
      <w:pPr>
        <w:jc w:val="center"/>
        <w:rPr>
          <w:rFonts w:asciiTheme="majorHAnsi" w:hAnsiTheme="majorHAnsi"/>
          <w:b/>
        </w:rPr>
      </w:pPr>
    </w:p>
    <w:p w:rsidR="003A5A26" w:rsidRPr="00DE2D90" w:rsidRDefault="003A5A26" w:rsidP="003A5A26">
      <w:pPr>
        <w:jc w:val="center"/>
        <w:rPr>
          <w:rFonts w:asciiTheme="majorHAnsi" w:hAnsiTheme="majorHAnsi"/>
          <w:b/>
          <w:lang w:val="en-GB"/>
        </w:rPr>
      </w:pPr>
      <w:r w:rsidRPr="00DE2D90">
        <w:rPr>
          <w:rFonts w:asciiTheme="majorHAnsi" w:hAnsiTheme="majorHAnsi"/>
          <w:b/>
          <w:lang w:val="en-GB"/>
        </w:rPr>
        <w:t>(</w:t>
      </w:r>
      <w:r w:rsidR="007522B0" w:rsidRPr="00DE2D90">
        <w:rPr>
          <w:rFonts w:asciiTheme="majorHAnsi" w:hAnsiTheme="majorHAnsi"/>
          <w:b/>
          <w:lang w:val="en-GB"/>
        </w:rPr>
        <w:t>E-mail</w:t>
      </w:r>
      <w:r w:rsidRPr="00DE2D90">
        <w:rPr>
          <w:rFonts w:asciiTheme="majorHAnsi" w:hAnsiTheme="majorHAnsi"/>
          <w:b/>
          <w:lang w:val="en-GB"/>
        </w:rPr>
        <w:t>:</w:t>
      </w:r>
      <w:r w:rsidR="007522B0" w:rsidRPr="00DE2D90">
        <w:rPr>
          <w:lang w:val="en-GB"/>
        </w:rPr>
        <w:t xml:space="preserve"> </w:t>
      </w:r>
      <w:r w:rsidR="007522B0" w:rsidRPr="00DE2D90">
        <w:rPr>
          <w:rFonts w:asciiTheme="majorHAnsi" w:hAnsiTheme="majorHAnsi"/>
          <w:b/>
          <w:lang w:val="en-GB"/>
        </w:rPr>
        <w:t>Procurement.MK@osce.org)</w:t>
      </w:r>
    </w:p>
    <w:p w:rsidR="003A5A26" w:rsidRPr="00DE2D90" w:rsidRDefault="003A5A26" w:rsidP="003A5A26">
      <w:pPr>
        <w:rPr>
          <w:rFonts w:asciiTheme="majorHAnsi" w:hAnsiTheme="majorHAnsi"/>
          <w:b/>
          <w:lang w:val="en-GB"/>
        </w:rPr>
      </w:pPr>
    </w:p>
    <w:p w:rsidR="003A5A26" w:rsidRPr="00103630" w:rsidRDefault="003A5A26" w:rsidP="003A5A26">
      <w:pPr>
        <w:jc w:val="both"/>
        <w:rPr>
          <w:rFonts w:asciiTheme="majorHAnsi" w:hAnsiTheme="majorHAnsi"/>
        </w:rPr>
      </w:pPr>
      <w:r w:rsidRPr="00103630">
        <w:rPr>
          <w:rFonts w:asciiTheme="majorHAnsi" w:hAnsiTheme="majorHAnsi"/>
        </w:rPr>
        <w:t xml:space="preserve">Note:  This advertisement </w:t>
      </w:r>
      <w:r w:rsidRPr="00103630">
        <w:rPr>
          <w:rFonts w:asciiTheme="majorHAnsi" w:hAnsiTheme="majorHAnsi"/>
          <w:u w:val="single"/>
        </w:rPr>
        <w:t>does not constitute any commitment</w:t>
      </w:r>
      <w:r w:rsidRPr="00103630">
        <w:rPr>
          <w:rFonts w:asciiTheme="majorHAnsi" w:hAnsiTheme="majorHAnsi"/>
        </w:rPr>
        <w:t xml:space="preserve"> by the </w:t>
      </w:r>
      <w:r w:rsidR="0085680E" w:rsidRPr="00103630">
        <w:rPr>
          <w:rFonts w:asciiTheme="majorHAnsi" w:hAnsiTheme="majorHAnsi"/>
        </w:rPr>
        <w:t>OSCE Mission to Skopje</w:t>
      </w:r>
      <w:r w:rsidR="00103630" w:rsidRPr="00103630">
        <w:rPr>
          <w:rFonts w:asciiTheme="majorHAnsi" w:hAnsiTheme="majorHAnsi"/>
        </w:rPr>
        <w:t>,</w:t>
      </w:r>
      <w:r w:rsidR="0085680E" w:rsidRPr="00103630">
        <w:rPr>
          <w:rFonts w:asciiTheme="majorHAnsi" w:hAnsiTheme="majorHAnsi"/>
        </w:rPr>
        <w:t xml:space="preserve"> </w:t>
      </w:r>
      <w:r w:rsidRPr="00103630">
        <w:rPr>
          <w:rFonts w:asciiTheme="majorHAnsi" w:hAnsiTheme="majorHAnsi"/>
        </w:rPr>
        <w:t>who has the right to change or cancel any or all of its requirements in the process.</w:t>
      </w:r>
    </w:p>
    <w:p w:rsidR="003A5A26" w:rsidRPr="00103630" w:rsidRDefault="003A5A26" w:rsidP="003A5A26">
      <w:pPr>
        <w:jc w:val="both"/>
        <w:rPr>
          <w:rFonts w:asciiTheme="majorHAnsi" w:hAnsiTheme="majorHAnsi"/>
        </w:rPr>
      </w:pPr>
    </w:p>
    <w:p w:rsidR="003A5A26" w:rsidRPr="00103630" w:rsidRDefault="003A5A26" w:rsidP="003A5A26">
      <w:pPr>
        <w:jc w:val="both"/>
        <w:rPr>
          <w:rFonts w:asciiTheme="majorHAnsi" w:hAnsiTheme="majorHAnsi"/>
        </w:rPr>
      </w:pPr>
      <w:r w:rsidRPr="00103630">
        <w:rPr>
          <w:rFonts w:asciiTheme="majorHAnsi" w:hAnsiTheme="majorHAnsi"/>
        </w:rPr>
        <w:t xml:space="preserve">Buyers must be fully aware that </w:t>
      </w:r>
      <w:r w:rsidR="00882440" w:rsidRPr="00103630">
        <w:rPr>
          <w:rFonts w:asciiTheme="majorHAnsi" w:hAnsiTheme="majorHAnsi"/>
        </w:rPr>
        <w:t xml:space="preserve">where applicable </w:t>
      </w:r>
      <w:r w:rsidRPr="00103630">
        <w:rPr>
          <w:rFonts w:asciiTheme="majorHAnsi" w:hAnsiTheme="majorHAnsi"/>
        </w:rPr>
        <w:t xml:space="preserve">they </w:t>
      </w:r>
      <w:r w:rsidR="002442BE" w:rsidRPr="00103630">
        <w:rPr>
          <w:rFonts w:asciiTheme="majorHAnsi" w:hAnsiTheme="majorHAnsi"/>
        </w:rPr>
        <w:t>may be</w:t>
      </w:r>
      <w:r w:rsidRPr="00103630">
        <w:rPr>
          <w:rFonts w:asciiTheme="majorHAnsi" w:hAnsiTheme="majorHAnsi"/>
        </w:rPr>
        <w:t xml:space="preserve"> obliged to pay all relevant taxes and duties for purchase of these items fr</w:t>
      </w:r>
      <w:r w:rsidR="002442BE" w:rsidRPr="00103630">
        <w:rPr>
          <w:rFonts w:asciiTheme="majorHAnsi" w:hAnsiTheme="majorHAnsi"/>
        </w:rPr>
        <w:t xml:space="preserve">om the </w:t>
      </w:r>
      <w:r w:rsidR="0085680E" w:rsidRPr="00103630">
        <w:rPr>
          <w:rFonts w:asciiTheme="majorHAnsi" w:hAnsiTheme="majorHAnsi"/>
        </w:rPr>
        <w:t>OSCE</w:t>
      </w:r>
      <w:r w:rsidR="002442BE" w:rsidRPr="00103630">
        <w:rPr>
          <w:rFonts w:asciiTheme="majorHAnsi" w:hAnsiTheme="majorHAnsi"/>
        </w:rPr>
        <w:t>, in accordance with</w:t>
      </w:r>
      <w:r w:rsidRPr="00103630">
        <w:rPr>
          <w:rFonts w:asciiTheme="majorHAnsi" w:hAnsiTheme="majorHAnsi"/>
        </w:rPr>
        <w:t xml:space="preserve"> existing laws and regulations.</w:t>
      </w:r>
    </w:p>
    <w:p w:rsidR="003A5A26" w:rsidRPr="00103630" w:rsidRDefault="003A5A26" w:rsidP="003A5A26">
      <w:pPr>
        <w:rPr>
          <w:rFonts w:asciiTheme="majorHAnsi" w:hAnsiTheme="majorHAnsi"/>
        </w:rPr>
      </w:pPr>
    </w:p>
    <w:sectPr w:rsidR="003A5A26" w:rsidRPr="00103630" w:rsidSect="004F120A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29" w:rsidRDefault="00EB7029" w:rsidP="00530741">
      <w:r>
        <w:separator/>
      </w:r>
    </w:p>
  </w:endnote>
  <w:endnote w:type="continuationSeparator" w:id="0">
    <w:p w:rsidR="00EB7029" w:rsidRDefault="00EB7029" w:rsidP="0053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29" w:rsidRDefault="00EB7029" w:rsidP="00530741">
      <w:r>
        <w:separator/>
      </w:r>
    </w:p>
  </w:footnote>
  <w:footnote w:type="continuationSeparator" w:id="0">
    <w:p w:rsidR="00EB7029" w:rsidRDefault="00EB7029" w:rsidP="00530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40" w:rsidRPr="00882440" w:rsidRDefault="00882440" w:rsidP="009A37EB">
    <w:pPr>
      <w:pStyle w:val="Header"/>
      <w:jc w:val="center"/>
    </w:pPr>
    <w:r>
      <w:rPr>
        <w:rFonts w:ascii="Arial" w:hAnsi="Arial" w:cs="Arial"/>
        <w:b/>
        <w:noProof/>
        <w:sz w:val="20"/>
        <w:szCs w:val="20"/>
        <w:lang w:val="en-GB" w:eastAsia="en-GB"/>
      </w:rPr>
      <w:drawing>
        <wp:inline distT="0" distB="0" distL="0" distR="0" wp14:anchorId="5DB08FCB" wp14:editId="59895342">
          <wp:extent cx="3072765" cy="395605"/>
          <wp:effectExtent l="0" t="0" r="0" b="0"/>
          <wp:docPr id="2" name="Picture 2" descr="OSCE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CE_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761"/>
    <w:multiLevelType w:val="hybridMultilevel"/>
    <w:tmpl w:val="EA484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65332"/>
    <w:multiLevelType w:val="hybridMultilevel"/>
    <w:tmpl w:val="D03C1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8E342A"/>
    <w:multiLevelType w:val="hybridMultilevel"/>
    <w:tmpl w:val="38AED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C07164"/>
    <w:multiLevelType w:val="hybridMultilevel"/>
    <w:tmpl w:val="5134903C"/>
    <w:lvl w:ilvl="0" w:tplc="0824AD8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F1159CD"/>
    <w:multiLevelType w:val="hybridMultilevel"/>
    <w:tmpl w:val="28D6EFBE"/>
    <w:lvl w:ilvl="0" w:tplc="958EE5C4">
      <w:start w:val="3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67EC237F"/>
    <w:multiLevelType w:val="hybridMultilevel"/>
    <w:tmpl w:val="44DC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817E30"/>
    <w:multiLevelType w:val="hybridMultilevel"/>
    <w:tmpl w:val="BA62F6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4A"/>
    <w:rsid w:val="00001981"/>
    <w:rsid w:val="0001571A"/>
    <w:rsid w:val="00021E1F"/>
    <w:rsid w:val="00042A83"/>
    <w:rsid w:val="0006214A"/>
    <w:rsid w:val="0006651A"/>
    <w:rsid w:val="00084BF7"/>
    <w:rsid w:val="00095305"/>
    <w:rsid w:val="000A1377"/>
    <w:rsid w:val="000A606D"/>
    <w:rsid w:val="000B1AC3"/>
    <w:rsid w:val="000E0ECF"/>
    <w:rsid w:val="001010AE"/>
    <w:rsid w:val="00103630"/>
    <w:rsid w:val="0010588A"/>
    <w:rsid w:val="00107B91"/>
    <w:rsid w:val="001261E1"/>
    <w:rsid w:val="001A1BC7"/>
    <w:rsid w:val="001A7D4D"/>
    <w:rsid w:val="00210D45"/>
    <w:rsid w:val="002222CE"/>
    <w:rsid w:val="002442BE"/>
    <w:rsid w:val="00272211"/>
    <w:rsid w:val="00273636"/>
    <w:rsid w:val="0028292B"/>
    <w:rsid w:val="0029089D"/>
    <w:rsid w:val="002A2F9D"/>
    <w:rsid w:val="002C4136"/>
    <w:rsid w:val="00300C73"/>
    <w:rsid w:val="00345D63"/>
    <w:rsid w:val="00354F41"/>
    <w:rsid w:val="003724B4"/>
    <w:rsid w:val="003751F5"/>
    <w:rsid w:val="00375748"/>
    <w:rsid w:val="0038439D"/>
    <w:rsid w:val="003A5A26"/>
    <w:rsid w:val="003B0E48"/>
    <w:rsid w:val="003B33A8"/>
    <w:rsid w:val="003C12AB"/>
    <w:rsid w:val="00415ECF"/>
    <w:rsid w:val="00476F75"/>
    <w:rsid w:val="0048678D"/>
    <w:rsid w:val="004915A4"/>
    <w:rsid w:val="004C11F7"/>
    <w:rsid w:val="004E176C"/>
    <w:rsid w:val="004F120A"/>
    <w:rsid w:val="004F1D99"/>
    <w:rsid w:val="00530741"/>
    <w:rsid w:val="005510BB"/>
    <w:rsid w:val="0058680E"/>
    <w:rsid w:val="00595A96"/>
    <w:rsid w:val="005F02F6"/>
    <w:rsid w:val="0064242B"/>
    <w:rsid w:val="00680C80"/>
    <w:rsid w:val="006C52B8"/>
    <w:rsid w:val="006D0D96"/>
    <w:rsid w:val="006D22B6"/>
    <w:rsid w:val="006E74A0"/>
    <w:rsid w:val="0072326B"/>
    <w:rsid w:val="007522B0"/>
    <w:rsid w:val="007528F5"/>
    <w:rsid w:val="00782CEE"/>
    <w:rsid w:val="007B4038"/>
    <w:rsid w:val="007D247F"/>
    <w:rsid w:val="007D7074"/>
    <w:rsid w:val="007D7454"/>
    <w:rsid w:val="00812CBE"/>
    <w:rsid w:val="0083217D"/>
    <w:rsid w:val="0085680E"/>
    <w:rsid w:val="0087182B"/>
    <w:rsid w:val="0087779B"/>
    <w:rsid w:val="00882440"/>
    <w:rsid w:val="008A53ED"/>
    <w:rsid w:val="008C7032"/>
    <w:rsid w:val="00945D90"/>
    <w:rsid w:val="00946038"/>
    <w:rsid w:val="00956B6F"/>
    <w:rsid w:val="009A37EB"/>
    <w:rsid w:val="00A752D5"/>
    <w:rsid w:val="00AA783C"/>
    <w:rsid w:val="00AB5D9B"/>
    <w:rsid w:val="00B15F5F"/>
    <w:rsid w:val="00B204D7"/>
    <w:rsid w:val="00B66D9B"/>
    <w:rsid w:val="00B820CE"/>
    <w:rsid w:val="00B91617"/>
    <w:rsid w:val="00B9620B"/>
    <w:rsid w:val="00BC0965"/>
    <w:rsid w:val="00BC7093"/>
    <w:rsid w:val="00C22488"/>
    <w:rsid w:val="00C27459"/>
    <w:rsid w:val="00C7327A"/>
    <w:rsid w:val="00C767D6"/>
    <w:rsid w:val="00C8551B"/>
    <w:rsid w:val="00C91EB2"/>
    <w:rsid w:val="00CF6252"/>
    <w:rsid w:val="00D04AFD"/>
    <w:rsid w:val="00D40135"/>
    <w:rsid w:val="00DB416A"/>
    <w:rsid w:val="00DC54FC"/>
    <w:rsid w:val="00DE09B6"/>
    <w:rsid w:val="00DE2D90"/>
    <w:rsid w:val="00DF4F7A"/>
    <w:rsid w:val="00E96981"/>
    <w:rsid w:val="00EA1C08"/>
    <w:rsid w:val="00EB7029"/>
    <w:rsid w:val="00F26FBC"/>
    <w:rsid w:val="00F572E3"/>
    <w:rsid w:val="00F704BB"/>
    <w:rsid w:val="00F7317A"/>
    <w:rsid w:val="00F914F6"/>
    <w:rsid w:val="00FA2E7D"/>
    <w:rsid w:val="00FA4620"/>
    <w:rsid w:val="00FA5744"/>
    <w:rsid w:val="00F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20A"/>
    <w:rPr>
      <w:sz w:val="24"/>
      <w:szCs w:val="24"/>
    </w:rPr>
  </w:style>
  <w:style w:type="paragraph" w:styleId="Heading1">
    <w:name w:val="heading 1"/>
    <w:basedOn w:val="Normal"/>
    <w:next w:val="Normal"/>
    <w:qFormat/>
    <w:rsid w:val="004F120A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120A"/>
    <w:pPr>
      <w:jc w:val="center"/>
    </w:pPr>
    <w:rPr>
      <w:b/>
      <w:bCs/>
      <w:i/>
      <w:iCs/>
      <w:sz w:val="28"/>
      <w:u w:val="single"/>
    </w:rPr>
  </w:style>
  <w:style w:type="table" w:styleId="TableGrid">
    <w:name w:val="Table Grid"/>
    <w:basedOn w:val="TableNormal"/>
    <w:rsid w:val="00300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3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0741"/>
    <w:rPr>
      <w:sz w:val="24"/>
      <w:szCs w:val="24"/>
    </w:rPr>
  </w:style>
  <w:style w:type="paragraph" w:styleId="Footer">
    <w:name w:val="footer"/>
    <w:basedOn w:val="Normal"/>
    <w:link w:val="FooterChar"/>
    <w:rsid w:val="0053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0741"/>
    <w:rPr>
      <w:sz w:val="24"/>
      <w:szCs w:val="24"/>
    </w:rPr>
  </w:style>
  <w:style w:type="character" w:styleId="Hyperlink">
    <w:name w:val="Hyperlink"/>
    <w:basedOn w:val="DefaultParagraphFont"/>
    <w:rsid w:val="005307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1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5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15A4"/>
    <w:rPr>
      <w:color w:val="808080"/>
    </w:rPr>
  </w:style>
  <w:style w:type="character" w:styleId="Strong">
    <w:name w:val="Strong"/>
    <w:basedOn w:val="DefaultParagraphFont"/>
    <w:uiPriority w:val="22"/>
    <w:qFormat/>
    <w:rsid w:val="004915A4"/>
    <w:rPr>
      <w:b/>
      <w:bCs/>
    </w:rPr>
  </w:style>
  <w:style w:type="paragraph" w:styleId="ListParagraph">
    <w:name w:val="List Paragraph"/>
    <w:basedOn w:val="Normal"/>
    <w:uiPriority w:val="34"/>
    <w:qFormat/>
    <w:rsid w:val="0006214A"/>
    <w:pPr>
      <w:ind w:left="720"/>
      <w:contextualSpacing/>
    </w:pPr>
  </w:style>
  <w:style w:type="character" w:styleId="CommentReference">
    <w:name w:val="annotation reference"/>
    <w:basedOn w:val="DefaultParagraphFont"/>
    <w:rsid w:val="003751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51F5"/>
  </w:style>
  <w:style w:type="paragraph" w:styleId="CommentSubject">
    <w:name w:val="annotation subject"/>
    <w:basedOn w:val="CommentText"/>
    <w:next w:val="CommentText"/>
    <w:link w:val="CommentSubjectChar"/>
    <w:rsid w:val="00375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51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20A"/>
    <w:rPr>
      <w:sz w:val="24"/>
      <w:szCs w:val="24"/>
    </w:rPr>
  </w:style>
  <w:style w:type="paragraph" w:styleId="Heading1">
    <w:name w:val="heading 1"/>
    <w:basedOn w:val="Normal"/>
    <w:next w:val="Normal"/>
    <w:qFormat/>
    <w:rsid w:val="004F120A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120A"/>
    <w:pPr>
      <w:jc w:val="center"/>
    </w:pPr>
    <w:rPr>
      <w:b/>
      <w:bCs/>
      <w:i/>
      <w:iCs/>
      <w:sz w:val="28"/>
      <w:u w:val="single"/>
    </w:rPr>
  </w:style>
  <w:style w:type="table" w:styleId="TableGrid">
    <w:name w:val="Table Grid"/>
    <w:basedOn w:val="TableNormal"/>
    <w:rsid w:val="00300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3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0741"/>
    <w:rPr>
      <w:sz w:val="24"/>
      <w:szCs w:val="24"/>
    </w:rPr>
  </w:style>
  <w:style w:type="paragraph" w:styleId="Footer">
    <w:name w:val="footer"/>
    <w:basedOn w:val="Normal"/>
    <w:link w:val="FooterChar"/>
    <w:rsid w:val="0053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0741"/>
    <w:rPr>
      <w:sz w:val="24"/>
      <w:szCs w:val="24"/>
    </w:rPr>
  </w:style>
  <w:style w:type="character" w:styleId="Hyperlink">
    <w:name w:val="Hyperlink"/>
    <w:basedOn w:val="DefaultParagraphFont"/>
    <w:rsid w:val="005307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1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5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15A4"/>
    <w:rPr>
      <w:color w:val="808080"/>
    </w:rPr>
  </w:style>
  <w:style w:type="character" w:styleId="Strong">
    <w:name w:val="Strong"/>
    <w:basedOn w:val="DefaultParagraphFont"/>
    <w:uiPriority w:val="22"/>
    <w:qFormat/>
    <w:rsid w:val="004915A4"/>
    <w:rPr>
      <w:b/>
      <w:bCs/>
    </w:rPr>
  </w:style>
  <w:style w:type="paragraph" w:styleId="ListParagraph">
    <w:name w:val="List Paragraph"/>
    <w:basedOn w:val="Normal"/>
    <w:uiPriority w:val="34"/>
    <w:qFormat/>
    <w:rsid w:val="0006214A"/>
    <w:pPr>
      <w:ind w:left="720"/>
      <w:contextualSpacing/>
    </w:pPr>
  </w:style>
  <w:style w:type="character" w:styleId="CommentReference">
    <w:name w:val="annotation reference"/>
    <w:basedOn w:val="DefaultParagraphFont"/>
    <w:rsid w:val="003751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51F5"/>
  </w:style>
  <w:style w:type="paragraph" w:styleId="CommentSubject">
    <w:name w:val="annotation subject"/>
    <w:basedOn w:val="CommentText"/>
    <w:next w:val="CommentText"/>
    <w:link w:val="CommentSubjectChar"/>
    <w:rsid w:val="00375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5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freeland\Desktop\AIC%2001%202011%20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lank" ma:contentTypeID="0x010100B0836996F7D06C48AA303F75EE251AAC" ma:contentTypeVersion="4" ma:contentTypeDescription="Create a new document." ma:contentTypeScope="" ma:versionID="ef86a94b636a4407291604e981f0fc94">
  <xsd:schema xmlns:xsd="http://www.w3.org/2001/XMLSchema" xmlns:p="http://schemas.microsoft.com/office/2006/metadata/properties" targetNamespace="http://schemas.microsoft.com/office/2006/metadata/properties" ma:root="true" ma:fieldsID="7ecf522fc2d992a35b2f8d3946ef4be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A8207DC-97C0-4CD4-BED3-F884A07A4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97D9CF0-61B2-40C0-A169-BA18B5D13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8F6BC-7B8F-4984-A9D7-5D46D42408D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AIC 01 2011 rev.dotx</Template>
  <TotalTime>2</TotalTime>
  <Pages>1</Pages>
  <Words>197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Memorandum ICO</vt:lpstr>
    </vt:vector>
  </TitlesOfParts>
  <Company>ICO/EUSR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Memorandum ICO</dc:title>
  <dc:creator>cfreeland</dc:creator>
  <cp:lastModifiedBy>Carl Freeland</cp:lastModifiedBy>
  <cp:revision>4</cp:revision>
  <cp:lastPrinted>2018-05-14T06:43:00Z</cp:lastPrinted>
  <dcterms:created xsi:type="dcterms:W3CDTF">2018-05-02T11:34:00Z</dcterms:created>
  <dcterms:modified xsi:type="dcterms:W3CDTF">2018-05-14T06:44:00Z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0x010100B0836996F7D06C48AA303F75EE251AAC</vt:lpwstr>
  </property>
</Properties>
</file>