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3B7C" w14:textId="0BA23CA9" w:rsidR="00426BB0" w:rsidRPr="004F7804" w:rsidRDefault="00426BB0" w:rsidP="00426BB0">
      <w:pPr>
        <w:pStyle w:val="Title"/>
        <w:jc w:val="right"/>
        <w:rPr>
          <w:rFonts w:ascii="Times New Roman" w:eastAsia="Times New Roman" w:hAnsi="Times New Roman" w:cs="Times New Roman"/>
          <w:color w:val="auto"/>
          <w:sz w:val="22"/>
          <w:szCs w:val="22"/>
          <w:lang w:eastAsia="en-GB"/>
        </w:rPr>
      </w:pPr>
      <w:bookmarkStart w:id="0" w:name="_GoBack"/>
      <w:r w:rsidRPr="004F7804">
        <w:rPr>
          <w:rFonts w:ascii="Times New Roman" w:eastAsia="Times New Roman" w:hAnsi="Times New Roman" w:cs="Times New Roman"/>
          <w:color w:val="auto"/>
          <w:sz w:val="22"/>
          <w:szCs w:val="22"/>
          <w:lang w:eastAsia="en-GB"/>
        </w:rPr>
        <w:t>Annex D</w:t>
      </w:r>
      <w:r w:rsidR="009D2AE4">
        <w:rPr>
          <w:rFonts w:ascii="Times New Roman" w:eastAsia="Times New Roman" w:hAnsi="Times New Roman" w:cs="Times New Roman"/>
          <w:color w:val="auto"/>
          <w:sz w:val="22"/>
          <w:szCs w:val="22"/>
          <w:lang w:eastAsia="en-GB"/>
        </w:rPr>
        <w:t xml:space="preserve"> (Amendment 1)</w:t>
      </w:r>
    </w:p>
    <w:bookmarkEnd w:id="0"/>
    <w:p w14:paraId="3DB5A83D" w14:textId="77777777" w:rsidR="00C75B7C" w:rsidRPr="00964FBA" w:rsidRDefault="00C75B7C" w:rsidP="00C75B7C">
      <w:pPr>
        <w:pStyle w:val="Title"/>
        <w:jc w:val="center"/>
        <w:rPr>
          <w:rFonts w:ascii="Times New Roman" w:eastAsia="Times New Roman" w:hAnsi="Times New Roman" w:cs="Times New Roman"/>
          <w:color w:val="auto"/>
          <w:sz w:val="28"/>
          <w:lang w:eastAsia="en-GB"/>
        </w:rPr>
      </w:pPr>
      <w:r w:rsidRPr="00964FBA">
        <w:rPr>
          <w:rFonts w:ascii="Times New Roman" w:eastAsia="Times New Roman" w:hAnsi="Times New Roman" w:cs="Times New Roman"/>
          <w:color w:val="auto"/>
          <w:sz w:val="28"/>
          <w:lang w:eastAsia="en-GB"/>
        </w:rPr>
        <w:t xml:space="preserve">Terms of Reference for </w:t>
      </w:r>
    </w:p>
    <w:p w14:paraId="7D03FBBB" w14:textId="77777777" w:rsidR="000164F9" w:rsidRPr="00964FBA" w:rsidRDefault="00B77D8A" w:rsidP="00C75B7C">
      <w:pPr>
        <w:pStyle w:val="Title"/>
        <w:jc w:val="center"/>
        <w:rPr>
          <w:rFonts w:ascii="Times New Roman" w:eastAsia="Times New Roman" w:hAnsi="Times New Roman" w:cs="Times New Roman"/>
          <w:color w:val="auto"/>
          <w:sz w:val="28"/>
          <w:lang w:eastAsia="en-GB"/>
        </w:rPr>
      </w:pPr>
      <w:r>
        <w:rPr>
          <w:rFonts w:ascii="Times New Roman" w:eastAsia="Times New Roman" w:hAnsi="Times New Roman" w:cs="Times New Roman"/>
          <w:color w:val="auto"/>
          <w:sz w:val="28"/>
          <w:lang w:eastAsia="en-GB"/>
        </w:rPr>
        <w:t xml:space="preserve">Lease of </w:t>
      </w:r>
      <w:r w:rsidR="001A630E" w:rsidRPr="00964FBA">
        <w:rPr>
          <w:rFonts w:ascii="Times New Roman" w:eastAsia="Times New Roman" w:hAnsi="Times New Roman" w:cs="Times New Roman"/>
          <w:color w:val="auto"/>
          <w:sz w:val="28"/>
          <w:lang w:eastAsia="en-GB"/>
        </w:rPr>
        <w:t>Multifunction Printing Devices</w:t>
      </w:r>
      <w:r w:rsidR="00A407A5">
        <w:rPr>
          <w:rFonts w:ascii="Times New Roman" w:eastAsia="Times New Roman" w:hAnsi="Times New Roman" w:cs="Times New Roman"/>
          <w:color w:val="auto"/>
          <w:sz w:val="28"/>
          <w:lang w:eastAsia="en-GB"/>
        </w:rPr>
        <w:t xml:space="preserve"> and Services                                   to the OSCE Secretariat</w:t>
      </w:r>
    </w:p>
    <w:p w14:paraId="1CDD3164" w14:textId="77777777" w:rsidR="006E3C6B" w:rsidRPr="00964FBA" w:rsidRDefault="006E3C6B" w:rsidP="0065292C">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Overview of the OSCE</w:t>
      </w:r>
    </w:p>
    <w:p w14:paraId="6CBC97ED" w14:textId="77777777" w:rsidR="006E3C6B" w:rsidRPr="00964FBA" w:rsidRDefault="006E3C6B" w:rsidP="00C47F23">
      <w:pPr>
        <w:jc w:val="both"/>
        <w:rPr>
          <w:rFonts w:ascii="Times New Roman" w:hAnsi="Times New Roman" w:cs="Times New Roman"/>
        </w:rPr>
      </w:pPr>
      <w:r w:rsidRPr="00964FBA">
        <w:rPr>
          <w:rFonts w:ascii="Times New Roman" w:hAnsi="Times New Roman" w:cs="Times New Roman"/>
        </w:rPr>
        <w:t xml:space="preserve">The mission of the Organization for Security and Co-operation in Europe (OSCE) is to promote security and cooperation among 57 participating States through arms control, preventive diplomacy, confidence and security building measures, human rights, democratisation, election monitoring, and economic and environmental security. It uses the instruments of early warning, conflict prevention, crisis management and post-conflict rehabilitation to facilitate political processes, prevent or settle conflicts, and promote civil society and the rule of law. To get an overview about where OSCE operates please see out web site </w:t>
      </w:r>
      <w:hyperlink r:id="rId12" w:history="1">
        <w:r w:rsidRPr="00964FBA">
          <w:rPr>
            <w:rStyle w:val="Hyperlink"/>
            <w:rFonts w:ascii="Times New Roman" w:hAnsi="Times New Roman" w:cs="Times New Roman"/>
          </w:rPr>
          <w:t>www.osce.org/where-we-are</w:t>
        </w:r>
      </w:hyperlink>
      <w:r w:rsidRPr="00964FBA">
        <w:rPr>
          <w:rFonts w:ascii="Times New Roman" w:hAnsi="Times New Roman" w:cs="Times New Roman"/>
        </w:rPr>
        <w:t xml:space="preserve"> </w:t>
      </w:r>
    </w:p>
    <w:p w14:paraId="1A1D4DB2" w14:textId="77777777" w:rsidR="006E3C6B" w:rsidRPr="00964FBA" w:rsidRDefault="006E3C6B" w:rsidP="00C47F23">
      <w:pPr>
        <w:jc w:val="both"/>
        <w:rPr>
          <w:rFonts w:ascii="Times New Roman" w:hAnsi="Times New Roman" w:cs="Times New Roman"/>
        </w:rPr>
      </w:pPr>
      <w:r w:rsidRPr="00964FBA">
        <w:rPr>
          <w:rFonts w:ascii="Times New Roman" w:hAnsi="Times New Roman" w:cs="Times New Roman"/>
        </w:rPr>
        <w:t xml:space="preserve">Since OSCE is an international non-government non-profit </w:t>
      </w:r>
      <w:r w:rsidR="00E227FE" w:rsidRPr="00964FBA">
        <w:rPr>
          <w:rFonts w:ascii="Times New Roman" w:hAnsi="Times New Roman" w:cs="Times New Roman"/>
        </w:rPr>
        <w:t>organization,</w:t>
      </w:r>
      <w:r w:rsidRPr="00964FBA">
        <w:rPr>
          <w:rFonts w:ascii="Times New Roman" w:hAnsi="Times New Roman" w:cs="Times New Roman"/>
        </w:rPr>
        <w:t xml:space="preserve"> we would appreciate any special </w:t>
      </w:r>
      <w:r w:rsidR="00E227FE" w:rsidRPr="00964FBA">
        <w:rPr>
          <w:rFonts w:ascii="Times New Roman" w:hAnsi="Times New Roman" w:cs="Times New Roman"/>
        </w:rPr>
        <w:t>conditions, which</w:t>
      </w:r>
      <w:r w:rsidRPr="00964FBA">
        <w:rPr>
          <w:rFonts w:ascii="Times New Roman" w:hAnsi="Times New Roman" w:cs="Times New Roman"/>
        </w:rPr>
        <w:t xml:space="preserve"> reflect this. </w:t>
      </w:r>
    </w:p>
    <w:p w14:paraId="713A5D09" w14:textId="77777777" w:rsidR="006E3C6B" w:rsidRPr="00964FBA" w:rsidRDefault="006E3C6B" w:rsidP="0065292C">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Objective</w:t>
      </w:r>
    </w:p>
    <w:p w14:paraId="67100506" w14:textId="77777777" w:rsidR="006E3C6B" w:rsidRPr="00964FBA" w:rsidRDefault="006E3C6B" w:rsidP="00C47F23">
      <w:pPr>
        <w:jc w:val="both"/>
        <w:rPr>
          <w:rFonts w:ascii="Times New Roman" w:hAnsi="Times New Roman" w:cs="Times New Roman"/>
        </w:rPr>
      </w:pPr>
      <w:r w:rsidRPr="00964FBA">
        <w:rPr>
          <w:rFonts w:ascii="Times New Roman" w:hAnsi="Times New Roman" w:cs="Times New Roman"/>
        </w:rPr>
        <w:t xml:space="preserve">Located in Vienna, Austria, the ICT Service &amp; Support in the Secretariat </w:t>
      </w:r>
      <w:r w:rsidR="00180EFA" w:rsidRPr="00964FBA">
        <w:rPr>
          <w:rFonts w:ascii="Times New Roman" w:hAnsi="Times New Roman" w:cs="Times New Roman"/>
        </w:rPr>
        <w:t>(the “OSCE ICT</w:t>
      </w:r>
      <w:r w:rsidR="003600E5" w:rsidRPr="00964FBA">
        <w:rPr>
          <w:rFonts w:ascii="Times New Roman" w:hAnsi="Times New Roman" w:cs="Times New Roman"/>
        </w:rPr>
        <w:t>S</w:t>
      </w:r>
      <w:r w:rsidR="00180EFA" w:rsidRPr="00964FBA">
        <w:rPr>
          <w:rFonts w:ascii="Times New Roman" w:hAnsi="Times New Roman" w:cs="Times New Roman"/>
        </w:rPr>
        <w:t>”)</w:t>
      </w:r>
      <w:r w:rsidR="00995F9D" w:rsidRPr="00964FBA">
        <w:rPr>
          <w:rFonts w:ascii="Times New Roman" w:hAnsi="Times New Roman" w:cs="Times New Roman"/>
        </w:rPr>
        <w:t xml:space="preserve"> </w:t>
      </w:r>
      <w:r w:rsidRPr="00964FBA">
        <w:rPr>
          <w:rFonts w:ascii="Times New Roman" w:hAnsi="Times New Roman" w:cs="Times New Roman"/>
        </w:rPr>
        <w:t xml:space="preserve">is responsible for the end user devices. </w:t>
      </w:r>
      <w:r w:rsidR="00894A86" w:rsidRPr="00964FBA">
        <w:rPr>
          <w:rFonts w:ascii="Times New Roman" w:hAnsi="Times New Roman" w:cs="Times New Roman"/>
        </w:rPr>
        <w:t>Currently p</w:t>
      </w:r>
      <w:r w:rsidR="00995F9D" w:rsidRPr="00964FBA">
        <w:rPr>
          <w:rFonts w:ascii="Times New Roman" w:hAnsi="Times New Roman" w:cs="Times New Roman"/>
        </w:rPr>
        <w:t xml:space="preserve">rinting </w:t>
      </w:r>
      <w:r w:rsidR="00701CF6" w:rsidRPr="00964FBA">
        <w:rPr>
          <w:rFonts w:ascii="Times New Roman" w:hAnsi="Times New Roman" w:cs="Times New Roman"/>
        </w:rPr>
        <w:t xml:space="preserve">devices </w:t>
      </w:r>
      <w:r w:rsidR="00894A86" w:rsidRPr="00964FBA">
        <w:rPr>
          <w:rFonts w:ascii="Times New Roman" w:hAnsi="Times New Roman" w:cs="Times New Roman"/>
        </w:rPr>
        <w:t xml:space="preserve">are used for daily office requirements and are provided </w:t>
      </w:r>
      <w:r w:rsidR="00016581" w:rsidRPr="00964FBA">
        <w:rPr>
          <w:rFonts w:ascii="Times New Roman" w:hAnsi="Times New Roman" w:cs="Times New Roman"/>
        </w:rPr>
        <w:t xml:space="preserve">on rent </w:t>
      </w:r>
      <w:r w:rsidR="003600E5" w:rsidRPr="00964FBA">
        <w:rPr>
          <w:rFonts w:ascii="Times New Roman" w:hAnsi="Times New Roman" w:cs="Times New Roman"/>
        </w:rPr>
        <w:t>on “pay per click” contract, i</w:t>
      </w:r>
      <w:r w:rsidR="00804AC0">
        <w:rPr>
          <w:rFonts w:ascii="Times New Roman" w:hAnsi="Times New Roman" w:cs="Times New Roman"/>
        </w:rPr>
        <w:t xml:space="preserve">n addition, </w:t>
      </w:r>
      <w:r w:rsidR="003600E5" w:rsidRPr="00964FBA">
        <w:rPr>
          <w:rFonts w:ascii="Times New Roman" w:hAnsi="Times New Roman" w:cs="Times New Roman"/>
        </w:rPr>
        <w:t xml:space="preserve">devices are owned </w:t>
      </w:r>
      <w:r w:rsidR="00894A86" w:rsidRPr="00964FBA">
        <w:rPr>
          <w:rFonts w:ascii="Times New Roman" w:hAnsi="Times New Roman" w:cs="Times New Roman"/>
        </w:rPr>
        <w:t xml:space="preserve">from </w:t>
      </w:r>
      <w:r w:rsidRPr="00964FBA">
        <w:rPr>
          <w:rFonts w:ascii="Times New Roman" w:hAnsi="Times New Roman" w:cs="Times New Roman"/>
        </w:rPr>
        <w:t xml:space="preserve">several vendors (Canon, HP and </w:t>
      </w:r>
      <w:r w:rsidR="003600E5" w:rsidRPr="00964FBA">
        <w:rPr>
          <w:rFonts w:ascii="Times New Roman" w:hAnsi="Times New Roman" w:cs="Times New Roman"/>
        </w:rPr>
        <w:t>Zebra</w:t>
      </w:r>
      <w:r w:rsidRPr="00964FBA">
        <w:rPr>
          <w:rFonts w:ascii="Times New Roman" w:hAnsi="Times New Roman" w:cs="Times New Roman"/>
        </w:rPr>
        <w:t>)</w:t>
      </w:r>
      <w:r w:rsidR="00804AC0">
        <w:rPr>
          <w:rFonts w:ascii="Times New Roman" w:hAnsi="Times New Roman" w:cs="Times New Roman"/>
        </w:rPr>
        <w:t xml:space="preserve"> for integration purposes</w:t>
      </w:r>
      <w:r w:rsidR="00995F9D" w:rsidRPr="00964FBA">
        <w:rPr>
          <w:rFonts w:ascii="Times New Roman" w:hAnsi="Times New Roman" w:cs="Times New Roman"/>
        </w:rPr>
        <w:t>.</w:t>
      </w:r>
    </w:p>
    <w:p w14:paraId="6C9DA09A" w14:textId="77777777" w:rsidR="004B44C0" w:rsidRPr="00964FBA" w:rsidRDefault="00894A86" w:rsidP="00C47F23">
      <w:pPr>
        <w:jc w:val="both"/>
        <w:rPr>
          <w:rFonts w:ascii="Times New Roman" w:hAnsi="Times New Roman" w:cs="Times New Roman"/>
        </w:rPr>
      </w:pPr>
      <w:r w:rsidRPr="00964FBA">
        <w:rPr>
          <w:rFonts w:ascii="Times New Roman" w:hAnsi="Times New Roman" w:cs="Times New Roman"/>
        </w:rPr>
        <w:t xml:space="preserve">The objective of this tender is to select a qualified contractor (the “Contractor”) to </w:t>
      </w:r>
      <w:r w:rsidR="00016581" w:rsidRPr="00964FBA">
        <w:rPr>
          <w:rFonts w:ascii="Times New Roman" w:hAnsi="Times New Roman" w:cs="Times New Roman"/>
        </w:rPr>
        <w:t xml:space="preserve">continue </w:t>
      </w:r>
      <w:r w:rsidRPr="00964FBA">
        <w:rPr>
          <w:rFonts w:ascii="Times New Roman" w:hAnsi="Times New Roman" w:cs="Times New Roman"/>
        </w:rPr>
        <w:t>provid</w:t>
      </w:r>
      <w:r w:rsidR="00016581" w:rsidRPr="00964FBA">
        <w:rPr>
          <w:rFonts w:ascii="Times New Roman" w:hAnsi="Times New Roman" w:cs="Times New Roman"/>
        </w:rPr>
        <w:t>ing</w:t>
      </w:r>
      <w:r w:rsidRPr="00964FBA">
        <w:rPr>
          <w:rFonts w:ascii="Times New Roman" w:hAnsi="Times New Roman" w:cs="Times New Roman"/>
        </w:rPr>
        <w:t xml:space="preserve"> </w:t>
      </w:r>
      <w:r w:rsidR="00804AC0">
        <w:rPr>
          <w:rFonts w:ascii="Times New Roman" w:hAnsi="Times New Roman" w:cs="Times New Roman"/>
        </w:rPr>
        <w:t xml:space="preserve">lease of </w:t>
      </w:r>
      <w:r w:rsidR="00A407A5">
        <w:rPr>
          <w:rFonts w:ascii="Times New Roman" w:hAnsi="Times New Roman" w:cs="Times New Roman"/>
        </w:rPr>
        <w:t>Multifunction Pr</w:t>
      </w:r>
      <w:r w:rsidR="00995F9D" w:rsidRPr="00964FBA">
        <w:rPr>
          <w:rFonts w:ascii="Times New Roman" w:hAnsi="Times New Roman" w:cs="Times New Roman"/>
        </w:rPr>
        <w:t xml:space="preserve">inting </w:t>
      </w:r>
      <w:r w:rsidR="00A407A5">
        <w:rPr>
          <w:rFonts w:ascii="Times New Roman" w:hAnsi="Times New Roman" w:cs="Times New Roman"/>
        </w:rPr>
        <w:t>D</w:t>
      </w:r>
      <w:r w:rsidR="00672F5F" w:rsidRPr="00964FBA">
        <w:rPr>
          <w:rFonts w:ascii="Times New Roman" w:hAnsi="Times New Roman" w:cs="Times New Roman"/>
        </w:rPr>
        <w:t>evices</w:t>
      </w:r>
      <w:r w:rsidR="00B1752A" w:rsidRPr="00964FBA">
        <w:rPr>
          <w:rFonts w:ascii="Times New Roman" w:hAnsi="Times New Roman" w:cs="Times New Roman"/>
        </w:rPr>
        <w:t xml:space="preserve"> </w:t>
      </w:r>
      <w:r w:rsidR="00995F9D" w:rsidRPr="00964FBA">
        <w:rPr>
          <w:rFonts w:ascii="Times New Roman" w:hAnsi="Times New Roman" w:cs="Times New Roman"/>
        </w:rPr>
        <w:t xml:space="preserve">under these Terms of Reference </w:t>
      </w:r>
      <w:r w:rsidR="00B1752A" w:rsidRPr="00964FBA">
        <w:rPr>
          <w:rFonts w:ascii="Times New Roman" w:hAnsi="Times New Roman" w:cs="Times New Roman"/>
        </w:rPr>
        <w:t xml:space="preserve">with the aim </w:t>
      </w:r>
      <w:r w:rsidR="004B44C0" w:rsidRPr="00964FBA">
        <w:rPr>
          <w:rFonts w:ascii="Times New Roman" w:hAnsi="Times New Roman" w:cs="Times New Roman"/>
        </w:rPr>
        <w:t xml:space="preserve">to </w:t>
      </w:r>
      <w:r w:rsidR="003600E5" w:rsidRPr="00964FBA">
        <w:rPr>
          <w:rFonts w:ascii="Times New Roman" w:hAnsi="Times New Roman" w:cs="Times New Roman"/>
        </w:rPr>
        <w:t xml:space="preserve">keep </w:t>
      </w:r>
      <w:r w:rsidR="004B44C0" w:rsidRPr="00964FBA">
        <w:rPr>
          <w:rFonts w:ascii="Times New Roman" w:hAnsi="Times New Roman" w:cs="Times New Roman"/>
        </w:rPr>
        <w:t xml:space="preserve">the cost of printing </w:t>
      </w:r>
      <w:r w:rsidR="003600E5" w:rsidRPr="00964FBA">
        <w:rPr>
          <w:rFonts w:ascii="Times New Roman" w:hAnsi="Times New Roman" w:cs="Times New Roman"/>
        </w:rPr>
        <w:t xml:space="preserve">low </w:t>
      </w:r>
      <w:r w:rsidR="004B44C0" w:rsidRPr="00964FBA">
        <w:rPr>
          <w:rFonts w:ascii="Times New Roman" w:hAnsi="Times New Roman" w:cs="Times New Roman"/>
        </w:rPr>
        <w:t xml:space="preserve">by streamlining printing methods, </w:t>
      </w:r>
      <w:r w:rsidR="00016581" w:rsidRPr="00964FBA">
        <w:rPr>
          <w:rFonts w:ascii="Times New Roman" w:hAnsi="Times New Roman" w:cs="Times New Roman"/>
        </w:rPr>
        <w:t>introducing printing policies</w:t>
      </w:r>
      <w:r w:rsidR="004B44C0" w:rsidRPr="00964FBA">
        <w:rPr>
          <w:rFonts w:ascii="Times New Roman" w:hAnsi="Times New Roman" w:cs="Times New Roman"/>
        </w:rPr>
        <w:t xml:space="preserve"> and </w:t>
      </w:r>
      <w:r w:rsidR="003600E5" w:rsidRPr="00964FBA">
        <w:rPr>
          <w:rFonts w:ascii="Times New Roman" w:hAnsi="Times New Roman" w:cs="Times New Roman"/>
        </w:rPr>
        <w:t xml:space="preserve">technical innovation </w:t>
      </w:r>
      <w:r w:rsidR="00995F9D" w:rsidRPr="00964FBA">
        <w:rPr>
          <w:rFonts w:ascii="Times New Roman" w:hAnsi="Times New Roman" w:cs="Times New Roman"/>
        </w:rPr>
        <w:t xml:space="preserve">to </w:t>
      </w:r>
      <w:r w:rsidR="004B44C0" w:rsidRPr="00964FBA">
        <w:rPr>
          <w:rFonts w:ascii="Times New Roman" w:hAnsi="Times New Roman" w:cs="Times New Roman"/>
        </w:rPr>
        <w:t>overall reduc</w:t>
      </w:r>
      <w:r w:rsidR="00995F9D" w:rsidRPr="00964FBA">
        <w:rPr>
          <w:rFonts w:ascii="Times New Roman" w:hAnsi="Times New Roman" w:cs="Times New Roman"/>
        </w:rPr>
        <w:t>e</w:t>
      </w:r>
      <w:r w:rsidR="004B44C0" w:rsidRPr="00964FBA">
        <w:rPr>
          <w:rFonts w:ascii="Times New Roman" w:hAnsi="Times New Roman" w:cs="Times New Roman"/>
        </w:rPr>
        <w:t xml:space="preserve"> maintenance effort and </w:t>
      </w:r>
      <w:r w:rsidR="00016581" w:rsidRPr="00964FBA">
        <w:rPr>
          <w:rFonts w:ascii="Times New Roman" w:hAnsi="Times New Roman" w:cs="Times New Roman"/>
        </w:rPr>
        <w:t xml:space="preserve">operational </w:t>
      </w:r>
      <w:r w:rsidR="004B44C0" w:rsidRPr="00964FBA">
        <w:rPr>
          <w:rFonts w:ascii="Times New Roman" w:hAnsi="Times New Roman" w:cs="Times New Roman"/>
        </w:rPr>
        <w:t>cost</w:t>
      </w:r>
      <w:r w:rsidR="0007742D" w:rsidRPr="00964FBA">
        <w:rPr>
          <w:rFonts w:ascii="Times New Roman" w:hAnsi="Times New Roman" w:cs="Times New Roman"/>
        </w:rPr>
        <w:t xml:space="preserve"> in a 3+2 year contract</w:t>
      </w:r>
      <w:r w:rsidR="004B44C0" w:rsidRPr="00964FBA">
        <w:rPr>
          <w:rFonts w:ascii="Times New Roman" w:hAnsi="Times New Roman" w:cs="Times New Roman"/>
        </w:rPr>
        <w:t>.</w:t>
      </w:r>
    </w:p>
    <w:p w14:paraId="76272396" w14:textId="77777777" w:rsidR="006773B0" w:rsidRPr="00964FBA" w:rsidRDefault="0023745E" w:rsidP="00C47F23">
      <w:pPr>
        <w:jc w:val="both"/>
        <w:rPr>
          <w:rFonts w:ascii="Times New Roman" w:eastAsia="Times New Roman" w:hAnsi="Times New Roman" w:cs="Times New Roman"/>
          <w:lang w:eastAsia="en-GB"/>
        </w:rPr>
      </w:pPr>
      <w:r w:rsidRPr="00964FBA">
        <w:rPr>
          <w:rFonts w:ascii="Times New Roman" w:hAnsi="Times New Roman" w:cs="Times New Roman"/>
        </w:rPr>
        <w:t>For this purpose the OSCE</w:t>
      </w:r>
      <w:r w:rsidR="003D2BE5" w:rsidRPr="00964FBA">
        <w:rPr>
          <w:rFonts w:ascii="Times New Roman" w:hAnsi="Times New Roman" w:cs="Times New Roman"/>
        </w:rPr>
        <w:t xml:space="preserve">, represented by its </w:t>
      </w:r>
      <w:r w:rsidRPr="00964FBA">
        <w:rPr>
          <w:rFonts w:ascii="Times New Roman" w:hAnsi="Times New Roman" w:cs="Times New Roman"/>
        </w:rPr>
        <w:t xml:space="preserve">Secretariat </w:t>
      </w:r>
      <w:r w:rsidR="003D2BE5" w:rsidRPr="00964FBA">
        <w:rPr>
          <w:rFonts w:ascii="Times New Roman" w:hAnsi="Times New Roman" w:cs="Times New Roman"/>
        </w:rPr>
        <w:t xml:space="preserve">in Vienna, Austria (the “OSCE Secretariat”) </w:t>
      </w:r>
      <w:r w:rsidRPr="00964FBA">
        <w:rPr>
          <w:rFonts w:ascii="Times New Roman" w:hAnsi="Times New Roman" w:cs="Times New Roman"/>
        </w:rPr>
        <w:t xml:space="preserve">is </w:t>
      </w:r>
      <w:r w:rsidR="00CE5919" w:rsidRPr="00964FBA">
        <w:rPr>
          <w:rFonts w:ascii="Times New Roman" w:hAnsi="Times New Roman" w:cs="Times New Roman"/>
        </w:rPr>
        <w:t xml:space="preserve">looking </w:t>
      </w:r>
      <w:r w:rsidR="0061762D" w:rsidRPr="00964FBA">
        <w:rPr>
          <w:rFonts w:ascii="Times New Roman" w:hAnsi="Times New Roman" w:cs="Times New Roman"/>
        </w:rPr>
        <w:t>for a C</w:t>
      </w:r>
      <w:r w:rsidR="00CE5919" w:rsidRPr="00964FBA">
        <w:rPr>
          <w:rFonts w:ascii="Times New Roman" w:hAnsi="Times New Roman" w:cs="Times New Roman"/>
        </w:rPr>
        <w:t>ontract</w:t>
      </w:r>
      <w:r w:rsidR="0061762D" w:rsidRPr="00964FBA">
        <w:rPr>
          <w:rFonts w:ascii="Times New Roman" w:hAnsi="Times New Roman" w:cs="Times New Roman"/>
        </w:rPr>
        <w:t xml:space="preserve">or to provide </w:t>
      </w:r>
      <w:r w:rsidR="00016581" w:rsidRPr="00964FBA">
        <w:rPr>
          <w:rFonts w:ascii="Times New Roman" w:hAnsi="Times New Roman" w:cs="Times New Roman"/>
        </w:rPr>
        <w:t xml:space="preserve">an offer based on </w:t>
      </w:r>
      <w:r w:rsidRPr="00964FBA">
        <w:rPr>
          <w:rFonts w:ascii="Times New Roman" w:hAnsi="Times New Roman" w:cs="Times New Roman"/>
        </w:rPr>
        <w:t>click price</w:t>
      </w:r>
      <w:r w:rsidR="009907D3" w:rsidRPr="00964FBA">
        <w:rPr>
          <w:rFonts w:ascii="Times New Roman" w:hAnsi="Times New Roman" w:cs="Times New Roman"/>
        </w:rPr>
        <w:t>s</w:t>
      </w:r>
      <w:r w:rsidRPr="00964FBA">
        <w:rPr>
          <w:rFonts w:ascii="Times New Roman" w:hAnsi="Times New Roman" w:cs="Times New Roman"/>
        </w:rPr>
        <w:t xml:space="preserve"> </w:t>
      </w:r>
      <w:r w:rsidR="00770CAC" w:rsidRPr="00964FBA">
        <w:rPr>
          <w:rFonts w:ascii="Times New Roman" w:hAnsi="Times New Roman" w:cs="Times New Roman"/>
        </w:rPr>
        <w:t xml:space="preserve">as </w:t>
      </w:r>
      <w:r w:rsidRPr="00964FBA">
        <w:rPr>
          <w:rFonts w:ascii="Times New Roman" w:hAnsi="Times New Roman" w:cs="Times New Roman"/>
        </w:rPr>
        <w:t>“print as a service”.</w:t>
      </w:r>
      <w:r w:rsidR="0061762D" w:rsidRPr="00964FBA">
        <w:rPr>
          <w:rFonts w:ascii="Times New Roman" w:hAnsi="Times New Roman" w:cs="Times New Roman"/>
        </w:rPr>
        <w:t xml:space="preserve"> </w:t>
      </w:r>
      <w:r w:rsidR="006E3C6B" w:rsidRPr="00964FBA">
        <w:rPr>
          <w:rFonts w:ascii="Times New Roman" w:hAnsi="Times New Roman" w:cs="Times New Roman"/>
        </w:rPr>
        <w:t xml:space="preserve">Windows PCs are the primary </w:t>
      </w:r>
      <w:r w:rsidR="004B44C0" w:rsidRPr="00964FBA">
        <w:rPr>
          <w:rFonts w:ascii="Times New Roman" w:hAnsi="Times New Roman" w:cs="Times New Roman"/>
        </w:rPr>
        <w:t>clients</w:t>
      </w:r>
      <w:r w:rsidR="006E3C6B" w:rsidRPr="00964FBA">
        <w:rPr>
          <w:rFonts w:ascii="Times New Roman" w:hAnsi="Times New Roman" w:cs="Times New Roman"/>
        </w:rPr>
        <w:t>, however OSCE would</w:t>
      </w:r>
      <w:r w:rsidR="00016581" w:rsidRPr="00964FBA">
        <w:rPr>
          <w:rFonts w:ascii="Times New Roman" w:hAnsi="Times New Roman" w:cs="Times New Roman"/>
        </w:rPr>
        <w:t xml:space="preserve"> </w:t>
      </w:r>
      <w:r w:rsidR="006E3C6B" w:rsidRPr="00964FBA">
        <w:rPr>
          <w:rFonts w:ascii="Times New Roman" w:hAnsi="Times New Roman" w:cs="Times New Roman"/>
        </w:rPr>
        <w:t xml:space="preserve">extend these services to </w:t>
      </w:r>
      <w:r w:rsidR="003600E5" w:rsidRPr="00964FBA">
        <w:rPr>
          <w:rFonts w:ascii="Times New Roman" w:hAnsi="Times New Roman" w:cs="Times New Roman"/>
        </w:rPr>
        <w:t xml:space="preserve">Apple </w:t>
      </w:r>
      <w:r w:rsidR="006E3C6B" w:rsidRPr="00964FBA">
        <w:rPr>
          <w:rFonts w:ascii="Times New Roman" w:hAnsi="Times New Roman" w:cs="Times New Roman"/>
        </w:rPr>
        <w:t>mobile devices</w:t>
      </w:r>
      <w:r w:rsidR="003600E5" w:rsidRPr="00964FBA">
        <w:rPr>
          <w:rFonts w:ascii="Times New Roman" w:hAnsi="Times New Roman" w:cs="Times New Roman"/>
        </w:rPr>
        <w:t xml:space="preserve"> via AirPrint</w:t>
      </w:r>
      <w:r w:rsidR="006E3C6B" w:rsidRPr="00964FBA">
        <w:rPr>
          <w:rFonts w:ascii="Times New Roman" w:hAnsi="Times New Roman" w:cs="Times New Roman"/>
        </w:rPr>
        <w:t>.</w:t>
      </w:r>
      <w:r w:rsidR="002143E6" w:rsidRPr="00964FBA">
        <w:rPr>
          <w:rFonts w:ascii="Times New Roman" w:eastAsia="Times New Roman" w:hAnsi="Times New Roman" w:cs="Times New Roman"/>
          <w:lang w:eastAsia="en-GB"/>
        </w:rPr>
        <w:t xml:space="preserve"> </w:t>
      </w:r>
    </w:p>
    <w:p w14:paraId="568D2435" w14:textId="77777777" w:rsidR="00F5590B" w:rsidRPr="00964FBA" w:rsidRDefault="006773B0"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OSCE requires the </w:t>
      </w:r>
      <w:r w:rsidR="00CE5919" w:rsidRPr="00964FBA">
        <w:rPr>
          <w:rFonts w:ascii="Times New Roman" w:eastAsia="Times New Roman" w:hAnsi="Times New Roman" w:cs="Times New Roman"/>
          <w:lang w:eastAsia="en-GB"/>
        </w:rPr>
        <w:t xml:space="preserve">Contractor </w:t>
      </w:r>
      <w:r w:rsidRPr="00964FBA">
        <w:rPr>
          <w:rFonts w:ascii="Times New Roman" w:eastAsia="Times New Roman" w:hAnsi="Times New Roman" w:cs="Times New Roman"/>
          <w:lang w:eastAsia="en-GB"/>
        </w:rPr>
        <w:t xml:space="preserve">to </w:t>
      </w:r>
      <w:r w:rsidR="0061762D" w:rsidRPr="00964FBA">
        <w:rPr>
          <w:rFonts w:ascii="Times New Roman" w:eastAsia="Times New Roman" w:hAnsi="Times New Roman" w:cs="Times New Roman"/>
          <w:lang w:eastAsia="en-GB"/>
        </w:rPr>
        <w:t xml:space="preserve">specifically </w:t>
      </w:r>
      <w:r w:rsidR="00C055A3" w:rsidRPr="00964FBA">
        <w:rPr>
          <w:rFonts w:ascii="Times New Roman" w:eastAsia="Times New Roman" w:hAnsi="Times New Roman" w:cs="Times New Roman"/>
          <w:lang w:eastAsia="en-GB"/>
        </w:rPr>
        <w:t>provide</w:t>
      </w:r>
      <w:r w:rsidR="00CE5919" w:rsidRPr="00964FBA">
        <w:rPr>
          <w:rFonts w:ascii="Times New Roman" w:eastAsia="Times New Roman" w:hAnsi="Times New Roman" w:cs="Times New Roman"/>
          <w:lang w:eastAsia="en-GB"/>
        </w:rPr>
        <w:t>:</w:t>
      </w:r>
      <w:r w:rsidR="00C055A3" w:rsidRPr="00964FBA">
        <w:rPr>
          <w:rFonts w:ascii="Times New Roman" w:eastAsia="Times New Roman" w:hAnsi="Times New Roman" w:cs="Times New Roman"/>
          <w:lang w:eastAsia="en-GB"/>
        </w:rPr>
        <w:t xml:space="preserve"> </w:t>
      </w:r>
    </w:p>
    <w:p w14:paraId="7FB2E2B0" w14:textId="77777777" w:rsidR="003600E5" w:rsidRPr="00964FBA" w:rsidRDefault="003600E5" w:rsidP="00C47F23">
      <w:pPr>
        <w:pStyle w:val="ListParagraph"/>
        <w:numPr>
          <w:ilvl w:val="0"/>
          <w:numId w:val="20"/>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P</w:t>
      </w:r>
      <w:r w:rsidR="00F70BB8">
        <w:rPr>
          <w:rFonts w:ascii="Times New Roman" w:eastAsia="Times New Roman" w:hAnsi="Times New Roman" w:cs="Times New Roman"/>
          <w:lang w:eastAsia="en-GB"/>
        </w:rPr>
        <w:t xml:space="preserve">roof </w:t>
      </w:r>
      <w:r w:rsidRPr="00964FBA">
        <w:rPr>
          <w:rFonts w:ascii="Times New Roman" w:eastAsia="Times New Roman" w:hAnsi="Times New Roman" w:cs="Times New Roman"/>
          <w:lang w:eastAsia="en-GB"/>
        </w:rPr>
        <w:t>o</w:t>
      </w:r>
      <w:r w:rsidR="00F70BB8">
        <w:rPr>
          <w:rFonts w:ascii="Times New Roman" w:eastAsia="Times New Roman" w:hAnsi="Times New Roman" w:cs="Times New Roman"/>
          <w:lang w:eastAsia="en-GB"/>
        </w:rPr>
        <w:t xml:space="preserve">f </w:t>
      </w:r>
      <w:r w:rsidRPr="00964FBA">
        <w:rPr>
          <w:rFonts w:ascii="Times New Roman" w:eastAsia="Times New Roman" w:hAnsi="Times New Roman" w:cs="Times New Roman"/>
          <w:lang w:eastAsia="en-GB"/>
        </w:rPr>
        <w:t>C</w:t>
      </w:r>
      <w:r w:rsidR="00F70BB8">
        <w:rPr>
          <w:rFonts w:ascii="Times New Roman" w:eastAsia="Times New Roman" w:hAnsi="Times New Roman" w:cs="Times New Roman"/>
          <w:lang w:eastAsia="en-GB"/>
        </w:rPr>
        <w:t xml:space="preserve">oncept (PoC) </w:t>
      </w:r>
      <w:r w:rsidRPr="00964FBA">
        <w:rPr>
          <w:rFonts w:ascii="Times New Roman" w:eastAsia="Times New Roman" w:hAnsi="Times New Roman" w:cs="Times New Roman"/>
          <w:lang w:eastAsia="en-GB"/>
        </w:rPr>
        <w:t>of solution</w:t>
      </w:r>
      <w:r w:rsidR="00016581" w:rsidRPr="00964FBA">
        <w:rPr>
          <w:rFonts w:ascii="Times New Roman" w:eastAsia="Times New Roman" w:hAnsi="Times New Roman" w:cs="Times New Roman"/>
          <w:lang w:eastAsia="en-GB"/>
        </w:rPr>
        <w:t xml:space="preserve"> including test devices</w:t>
      </w:r>
      <w:r w:rsidR="00831E4A" w:rsidRPr="00964FBA">
        <w:rPr>
          <w:rFonts w:ascii="Times New Roman" w:eastAsia="Times New Roman" w:hAnsi="Times New Roman" w:cs="Times New Roman"/>
          <w:lang w:eastAsia="en-GB"/>
        </w:rPr>
        <w:t xml:space="preserve"> </w:t>
      </w:r>
      <w:r w:rsidR="009D53C2">
        <w:rPr>
          <w:rFonts w:ascii="Times New Roman" w:eastAsia="Times New Roman" w:hAnsi="Times New Roman" w:cs="Times New Roman"/>
          <w:lang w:eastAsia="en-GB"/>
        </w:rPr>
        <w:t xml:space="preserve">(one of each class and servers) </w:t>
      </w:r>
      <w:r w:rsidR="00831E4A" w:rsidRPr="00964FBA">
        <w:rPr>
          <w:rFonts w:ascii="Times New Roman" w:eastAsia="Times New Roman" w:hAnsi="Times New Roman" w:cs="Times New Roman"/>
          <w:lang w:eastAsia="en-GB"/>
        </w:rPr>
        <w:t>in Q4 2022</w:t>
      </w:r>
      <w:r w:rsidRPr="00964FBA">
        <w:rPr>
          <w:rFonts w:ascii="Times New Roman" w:eastAsia="Times New Roman" w:hAnsi="Times New Roman" w:cs="Times New Roman"/>
          <w:lang w:eastAsia="en-GB"/>
        </w:rPr>
        <w:t>;</w:t>
      </w:r>
    </w:p>
    <w:p w14:paraId="0CAF6730" w14:textId="77777777" w:rsidR="00B82829" w:rsidRPr="00964FBA" w:rsidRDefault="003600E5" w:rsidP="00C47F23">
      <w:pPr>
        <w:pStyle w:val="ListParagraph"/>
        <w:numPr>
          <w:ilvl w:val="0"/>
          <w:numId w:val="20"/>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Sequenced d</w:t>
      </w:r>
      <w:r w:rsidR="00F5590B" w:rsidRPr="00964FBA">
        <w:rPr>
          <w:rFonts w:ascii="Times New Roman" w:eastAsia="Times New Roman" w:hAnsi="Times New Roman" w:cs="Times New Roman"/>
          <w:lang w:eastAsia="en-GB"/>
        </w:rPr>
        <w:t>elivery</w:t>
      </w:r>
      <w:r w:rsidR="00B82829" w:rsidRPr="00964FBA">
        <w:rPr>
          <w:rFonts w:ascii="Times New Roman" w:eastAsia="Times New Roman" w:hAnsi="Times New Roman" w:cs="Times New Roman"/>
          <w:lang w:eastAsia="en-GB"/>
        </w:rPr>
        <w:t xml:space="preserve"> (</w:t>
      </w:r>
      <w:r w:rsidR="002B5B74">
        <w:rPr>
          <w:rFonts w:ascii="Times New Roman" w:eastAsia="Times New Roman" w:hAnsi="Times New Roman" w:cs="Times New Roman"/>
          <w:lang w:eastAsia="en-GB"/>
        </w:rPr>
        <w:t xml:space="preserve">propose delivery schedule in co-ordination </w:t>
      </w:r>
      <w:r w:rsidR="00B82829" w:rsidRPr="00964FBA">
        <w:rPr>
          <w:rFonts w:ascii="Times New Roman" w:eastAsia="Times New Roman" w:hAnsi="Times New Roman" w:cs="Times New Roman"/>
          <w:lang w:eastAsia="en-GB"/>
        </w:rPr>
        <w:t xml:space="preserve">with </w:t>
      </w:r>
      <w:r w:rsidR="00804AC0">
        <w:rPr>
          <w:rFonts w:ascii="Times New Roman" w:eastAsia="Times New Roman" w:hAnsi="Times New Roman" w:cs="Times New Roman"/>
          <w:lang w:eastAsia="en-GB"/>
        </w:rPr>
        <w:t>OSCE and current provider</w:t>
      </w:r>
      <w:r w:rsidR="00B82829" w:rsidRPr="00964FBA">
        <w:rPr>
          <w:rFonts w:ascii="Times New Roman" w:eastAsia="Times New Roman" w:hAnsi="Times New Roman" w:cs="Times New Roman"/>
          <w:lang w:eastAsia="en-GB"/>
        </w:rPr>
        <w:t>)</w:t>
      </w:r>
    </w:p>
    <w:p w14:paraId="4016499F" w14:textId="77777777" w:rsidR="00F5590B" w:rsidRPr="00964FBA" w:rsidRDefault="00B82829" w:rsidP="00C47F23">
      <w:pPr>
        <w:pStyle w:val="ListParagraph"/>
        <w:numPr>
          <w:ilvl w:val="0"/>
          <w:numId w:val="20"/>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w:t>
      </w:r>
      <w:r w:rsidR="00F5590B" w:rsidRPr="00964FBA">
        <w:rPr>
          <w:rFonts w:ascii="Times New Roman" w:eastAsia="Times New Roman" w:hAnsi="Times New Roman" w:cs="Times New Roman"/>
          <w:lang w:eastAsia="en-GB"/>
        </w:rPr>
        <w:t xml:space="preserve">etup and installation of </w:t>
      </w:r>
      <w:r w:rsidR="00DF659A" w:rsidRPr="00964FBA">
        <w:rPr>
          <w:rFonts w:ascii="Times New Roman" w:eastAsia="Times New Roman" w:hAnsi="Times New Roman" w:cs="Times New Roman"/>
          <w:lang w:eastAsia="en-GB"/>
        </w:rPr>
        <w:t xml:space="preserve">PROD </w:t>
      </w:r>
      <w:r w:rsidR="00F5590B" w:rsidRPr="00964FBA">
        <w:rPr>
          <w:rFonts w:ascii="Times New Roman" w:eastAsia="Times New Roman" w:hAnsi="Times New Roman" w:cs="Times New Roman"/>
          <w:lang w:eastAsia="en-GB"/>
        </w:rPr>
        <w:t>devices</w:t>
      </w:r>
      <w:r w:rsidR="003D2BE5" w:rsidRPr="00964FBA">
        <w:rPr>
          <w:rFonts w:ascii="Times New Roman" w:eastAsia="Times New Roman" w:hAnsi="Times New Roman" w:cs="Times New Roman"/>
          <w:lang w:eastAsia="en-GB"/>
        </w:rPr>
        <w:t>;</w:t>
      </w:r>
    </w:p>
    <w:p w14:paraId="3213208B" w14:textId="10695000" w:rsidR="00F5590B" w:rsidRPr="009D2AE4" w:rsidRDefault="00DF659A" w:rsidP="002F67C4">
      <w:pPr>
        <w:pStyle w:val="ListParagraph"/>
        <w:numPr>
          <w:ilvl w:val="0"/>
          <w:numId w:val="20"/>
        </w:numPr>
        <w:spacing w:after="0" w:line="240" w:lineRule="auto"/>
        <w:jc w:val="both"/>
        <w:rPr>
          <w:rFonts w:ascii="Times New Roman" w:eastAsia="Times New Roman" w:hAnsi="Times New Roman" w:cs="Times New Roman"/>
          <w:highlight w:val="yellow"/>
          <w:lang w:eastAsia="en-GB"/>
        </w:rPr>
      </w:pPr>
      <w:r w:rsidRPr="00964FBA">
        <w:rPr>
          <w:rFonts w:ascii="Times New Roman" w:eastAsia="Times New Roman" w:hAnsi="Times New Roman" w:cs="Times New Roman"/>
          <w:lang w:eastAsia="en-GB"/>
        </w:rPr>
        <w:t>Assisting with c</w:t>
      </w:r>
      <w:r w:rsidR="00F5590B" w:rsidRPr="00964FBA">
        <w:rPr>
          <w:rFonts w:ascii="Times New Roman" w:eastAsia="Times New Roman" w:hAnsi="Times New Roman" w:cs="Times New Roman"/>
          <w:lang w:eastAsia="en-GB"/>
        </w:rPr>
        <w:t xml:space="preserve">lient </w:t>
      </w:r>
      <w:r w:rsidR="00B82829" w:rsidRPr="00964FBA">
        <w:rPr>
          <w:rFonts w:ascii="Times New Roman" w:eastAsia="Times New Roman" w:hAnsi="Times New Roman" w:cs="Times New Roman"/>
          <w:lang w:eastAsia="en-GB"/>
        </w:rPr>
        <w:t xml:space="preserve">based </w:t>
      </w:r>
      <w:r w:rsidR="00F5590B" w:rsidRPr="00964FBA">
        <w:rPr>
          <w:rFonts w:ascii="Times New Roman" w:eastAsia="Times New Roman" w:hAnsi="Times New Roman" w:cs="Times New Roman"/>
          <w:lang w:eastAsia="en-GB"/>
        </w:rPr>
        <w:t>rollout of drivers</w:t>
      </w:r>
      <w:r w:rsidR="003600E5" w:rsidRPr="00964FBA">
        <w:rPr>
          <w:rFonts w:ascii="Times New Roman" w:eastAsia="Times New Roman" w:hAnsi="Times New Roman" w:cs="Times New Roman"/>
          <w:lang w:eastAsia="en-GB"/>
        </w:rPr>
        <w:t>, settings</w:t>
      </w:r>
      <w:r w:rsidR="00F5590B" w:rsidRPr="00964FBA">
        <w:rPr>
          <w:rFonts w:ascii="Times New Roman" w:eastAsia="Times New Roman" w:hAnsi="Times New Roman" w:cs="Times New Roman"/>
          <w:lang w:eastAsia="en-GB"/>
        </w:rPr>
        <w:t xml:space="preserve"> and software required to all clients utilizing </w:t>
      </w:r>
      <w:r w:rsidR="00037B86" w:rsidRPr="00964FBA">
        <w:rPr>
          <w:rFonts w:ascii="Times New Roman" w:eastAsia="Times New Roman" w:hAnsi="Times New Roman" w:cs="Times New Roman"/>
          <w:lang w:eastAsia="en-GB"/>
        </w:rPr>
        <w:t>baramundi</w:t>
      </w:r>
      <w:r w:rsidR="00F5590B" w:rsidRPr="00964FBA">
        <w:rPr>
          <w:rFonts w:ascii="Times New Roman" w:eastAsia="Times New Roman" w:hAnsi="Times New Roman" w:cs="Times New Roman"/>
          <w:lang w:eastAsia="en-GB"/>
        </w:rPr>
        <w:t xml:space="preserve">, GPO </w:t>
      </w:r>
      <w:r w:rsidR="00B82829" w:rsidRPr="00964FBA">
        <w:rPr>
          <w:rFonts w:ascii="Times New Roman" w:eastAsia="Times New Roman" w:hAnsi="Times New Roman" w:cs="Times New Roman"/>
          <w:lang w:eastAsia="en-GB"/>
        </w:rPr>
        <w:t>and/or</w:t>
      </w:r>
      <w:r w:rsidR="00F5590B" w:rsidRPr="00964FBA">
        <w:rPr>
          <w:rFonts w:ascii="Times New Roman" w:eastAsia="Times New Roman" w:hAnsi="Times New Roman" w:cs="Times New Roman"/>
          <w:lang w:eastAsia="en-GB"/>
        </w:rPr>
        <w:t xml:space="preserve"> vendor</w:t>
      </w:r>
      <w:r w:rsidR="00B82829" w:rsidRPr="00964FBA">
        <w:rPr>
          <w:rFonts w:ascii="Times New Roman" w:eastAsia="Times New Roman" w:hAnsi="Times New Roman" w:cs="Times New Roman"/>
          <w:lang w:eastAsia="en-GB"/>
        </w:rPr>
        <w:t xml:space="preserve">/manufacturer </w:t>
      </w:r>
      <w:r w:rsidR="00F5590B" w:rsidRPr="00964FBA">
        <w:rPr>
          <w:rFonts w:ascii="Times New Roman" w:eastAsia="Times New Roman" w:hAnsi="Times New Roman" w:cs="Times New Roman"/>
          <w:lang w:eastAsia="en-GB"/>
        </w:rPr>
        <w:t>supplied tools</w:t>
      </w:r>
      <w:r w:rsidR="003D2BE5" w:rsidRPr="00964FBA">
        <w:rPr>
          <w:rFonts w:ascii="Times New Roman" w:eastAsia="Times New Roman" w:hAnsi="Times New Roman" w:cs="Times New Roman"/>
          <w:lang w:eastAsia="en-GB"/>
        </w:rPr>
        <w:t>;</w:t>
      </w:r>
      <w:r w:rsidR="002F67C4">
        <w:rPr>
          <w:rFonts w:ascii="Times New Roman" w:eastAsia="Times New Roman" w:hAnsi="Times New Roman" w:cs="Times New Roman"/>
          <w:lang w:eastAsia="en-GB"/>
        </w:rPr>
        <w:br/>
      </w:r>
      <w:r w:rsidR="002F67C4" w:rsidRPr="009D2AE4">
        <w:rPr>
          <w:rFonts w:ascii="Times New Roman" w:eastAsia="Times New Roman" w:hAnsi="Times New Roman" w:cs="Times New Roman"/>
          <w:highlight w:val="yellow"/>
          <w:lang w:eastAsia="en-GB"/>
        </w:rPr>
        <w:t xml:space="preserve">(Baramundi client management, see </w:t>
      </w:r>
      <w:hyperlink r:id="rId13" w:history="1">
        <w:r w:rsidR="002F67C4" w:rsidRPr="009D2AE4">
          <w:rPr>
            <w:rStyle w:val="Hyperlink"/>
            <w:rFonts w:ascii="Times New Roman" w:eastAsia="Times New Roman" w:hAnsi="Times New Roman" w:cs="Times New Roman"/>
            <w:highlight w:val="yellow"/>
            <w:lang w:eastAsia="en-GB"/>
          </w:rPr>
          <w:t>https://www.baramundi.com/de-at/management-suite/</w:t>
        </w:r>
      </w:hyperlink>
      <w:r w:rsidR="002F67C4" w:rsidRPr="009D2AE4">
        <w:rPr>
          <w:rFonts w:ascii="Times New Roman" w:eastAsia="Times New Roman" w:hAnsi="Times New Roman" w:cs="Times New Roman"/>
          <w:highlight w:val="yellow"/>
          <w:lang w:eastAsia="en-GB"/>
        </w:rPr>
        <w:t>)</w:t>
      </w:r>
      <w:r w:rsidR="002F67C4" w:rsidRPr="009D2AE4">
        <w:rPr>
          <w:rFonts w:ascii="Times New Roman" w:eastAsia="Times New Roman" w:hAnsi="Times New Roman" w:cs="Times New Roman"/>
          <w:highlight w:val="yellow"/>
          <w:lang w:eastAsia="en-GB"/>
        </w:rPr>
        <w:br/>
        <w:t>(MS GPO … Microsoft Group Policy Objects)</w:t>
      </w:r>
    </w:p>
    <w:p w14:paraId="22D44EC9" w14:textId="77777777" w:rsidR="006773B0" w:rsidRPr="00964FBA" w:rsidRDefault="002B5B74" w:rsidP="00C47F23">
      <w:pPr>
        <w:pStyle w:val="ListParagraph"/>
        <w:numPr>
          <w:ilvl w:val="0"/>
          <w:numId w:val="20"/>
        </w:num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Integrating </w:t>
      </w:r>
      <w:r w:rsidR="00037B86" w:rsidRPr="00964FBA">
        <w:rPr>
          <w:rFonts w:ascii="Times New Roman" w:eastAsia="Times New Roman" w:hAnsi="Times New Roman" w:cs="Times New Roman"/>
          <w:lang w:eastAsia="en-GB"/>
        </w:rPr>
        <w:t xml:space="preserve">existing </w:t>
      </w:r>
      <w:r>
        <w:rPr>
          <w:rFonts w:ascii="Times New Roman" w:eastAsia="Times New Roman" w:hAnsi="Times New Roman" w:cs="Times New Roman"/>
          <w:lang w:eastAsia="en-GB"/>
        </w:rPr>
        <w:t xml:space="preserve">eight (8) </w:t>
      </w:r>
      <w:r w:rsidR="00635B36" w:rsidRPr="00964FBA">
        <w:rPr>
          <w:rFonts w:ascii="Times New Roman" w:eastAsia="Times New Roman" w:hAnsi="Times New Roman" w:cs="Times New Roman"/>
          <w:lang w:eastAsia="en-GB"/>
        </w:rPr>
        <w:t>printers and</w:t>
      </w:r>
      <w:r w:rsidR="0098796F" w:rsidRPr="00964FBA">
        <w:rPr>
          <w:rFonts w:ascii="Times New Roman" w:eastAsia="Times New Roman" w:hAnsi="Times New Roman" w:cs="Times New Roman"/>
          <w:lang w:eastAsia="en-GB"/>
        </w:rPr>
        <w:t xml:space="preserve"> </w:t>
      </w:r>
      <w:r w:rsidR="006773B0" w:rsidRPr="00964FBA">
        <w:rPr>
          <w:rFonts w:ascii="Times New Roman" w:eastAsia="Times New Roman" w:hAnsi="Times New Roman" w:cs="Times New Roman"/>
          <w:lang w:eastAsia="en-GB"/>
        </w:rPr>
        <w:t>plotter</w:t>
      </w:r>
      <w:r w:rsidR="0098796F" w:rsidRPr="00964FBA">
        <w:rPr>
          <w:rFonts w:ascii="Times New Roman" w:eastAsia="Times New Roman" w:hAnsi="Times New Roman" w:cs="Times New Roman"/>
          <w:lang w:eastAsia="en-GB"/>
        </w:rPr>
        <w:t>s</w:t>
      </w:r>
      <w:r w:rsidR="006773B0" w:rsidRPr="00964FBA">
        <w:rPr>
          <w:rFonts w:ascii="Times New Roman" w:eastAsia="Times New Roman" w:hAnsi="Times New Roman" w:cs="Times New Roman"/>
          <w:lang w:eastAsia="en-GB"/>
        </w:rPr>
        <w:t xml:space="preserve"> </w:t>
      </w:r>
      <w:r w:rsidR="00F5590B" w:rsidRPr="00964FBA">
        <w:rPr>
          <w:rFonts w:ascii="Times New Roman" w:eastAsia="Times New Roman" w:hAnsi="Times New Roman" w:cs="Times New Roman"/>
          <w:lang w:eastAsia="en-GB"/>
        </w:rPr>
        <w:t xml:space="preserve">to </w:t>
      </w:r>
      <w:r w:rsidR="002D3914" w:rsidRPr="00964FBA">
        <w:rPr>
          <w:rFonts w:ascii="Times New Roman" w:eastAsia="Times New Roman" w:hAnsi="Times New Roman" w:cs="Times New Roman"/>
          <w:lang w:eastAsia="en-GB"/>
        </w:rPr>
        <w:t>the management</w:t>
      </w:r>
      <w:r w:rsidR="00F5590B" w:rsidRPr="00964FBA">
        <w:rPr>
          <w:rFonts w:ascii="Times New Roman" w:eastAsia="Times New Roman" w:hAnsi="Times New Roman" w:cs="Times New Roman"/>
          <w:lang w:eastAsia="en-GB"/>
        </w:rPr>
        <w:t>/monitoring solution</w:t>
      </w:r>
      <w:r w:rsidR="003600E5" w:rsidRPr="00964FBA">
        <w:rPr>
          <w:rFonts w:ascii="Times New Roman" w:eastAsia="Times New Roman" w:hAnsi="Times New Roman" w:cs="Times New Roman"/>
          <w:lang w:eastAsia="en-GB"/>
        </w:rPr>
        <w:t xml:space="preserve"> offered</w:t>
      </w:r>
      <w:r w:rsidR="00C16F08" w:rsidRPr="00964FBA">
        <w:rPr>
          <w:rFonts w:ascii="Times New Roman" w:eastAsia="Times New Roman" w:hAnsi="Times New Roman" w:cs="Times New Roman"/>
          <w:lang w:eastAsia="en-GB"/>
        </w:rPr>
        <w:t xml:space="preserve"> (see list below)</w:t>
      </w:r>
      <w:r w:rsidR="003D2BE5" w:rsidRPr="00964FBA">
        <w:rPr>
          <w:rFonts w:ascii="Times New Roman" w:eastAsia="Times New Roman" w:hAnsi="Times New Roman" w:cs="Times New Roman"/>
          <w:lang w:eastAsia="en-GB"/>
        </w:rPr>
        <w:t>;</w:t>
      </w:r>
    </w:p>
    <w:p w14:paraId="45DF4A23" w14:textId="77777777" w:rsidR="00C055A3" w:rsidRPr="00964FBA" w:rsidRDefault="00CE5919" w:rsidP="00C47F23">
      <w:pPr>
        <w:pStyle w:val="ListParagraph"/>
        <w:numPr>
          <w:ilvl w:val="0"/>
          <w:numId w:val="20"/>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 p</w:t>
      </w:r>
      <w:r w:rsidR="00C16F08" w:rsidRPr="00964FBA">
        <w:rPr>
          <w:rFonts w:ascii="Times New Roman" w:eastAsia="Times New Roman" w:hAnsi="Times New Roman" w:cs="Times New Roman"/>
          <w:lang w:eastAsia="en-GB"/>
        </w:rPr>
        <w:t xml:space="preserve">rinting policy </w:t>
      </w:r>
      <w:r w:rsidR="00C055A3" w:rsidRPr="00964FBA">
        <w:rPr>
          <w:rFonts w:ascii="Times New Roman" w:eastAsia="Times New Roman" w:hAnsi="Times New Roman" w:cs="Times New Roman"/>
          <w:lang w:eastAsia="en-GB"/>
        </w:rPr>
        <w:t>development (</w:t>
      </w:r>
      <w:r w:rsidR="00601892" w:rsidRPr="00964FBA">
        <w:rPr>
          <w:rFonts w:ascii="Times New Roman" w:eastAsia="Times New Roman" w:hAnsi="Times New Roman" w:cs="Times New Roman"/>
          <w:lang w:eastAsia="en-GB"/>
        </w:rPr>
        <w:t xml:space="preserve">formalizing and </w:t>
      </w:r>
      <w:r w:rsidR="00C055A3" w:rsidRPr="00964FBA">
        <w:rPr>
          <w:rFonts w:ascii="Times New Roman" w:eastAsia="Times New Roman" w:hAnsi="Times New Roman" w:cs="Times New Roman"/>
          <w:lang w:eastAsia="en-GB"/>
        </w:rPr>
        <w:t xml:space="preserve">regulating access </w:t>
      </w:r>
      <w:r w:rsidR="00601892" w:rsidRPr="00964FBA">
        <w:rPr>
          <w:rFonts w:ascii="Times New Roman" w:eastAsia="Times New Roman" w:hAnsi="Times New Roman" w:cs="Times New Roman"/>
          <w:lang w:eastAsia="en-GB"/>
        </w:rPr>
        <w:t xml:space="preserve">to </w:t>
      </w:r>
      <w:r w:rsidR="00C055A3" w:rsidRPr="00964FBA">
        <w:rPr>
          <w:rFonts w:ascii="Times New Roman" w:eastAsia="Times New Roman" w:hAnsi="Times New Roman" w:cs="Times New Roman"/>
          <w:lang w:eastAsia="en-GB"/>
        </w:rPr>
        <w:t>services regarding printing</w:t>
      </w:r>
      <w:r w:rsidR="00C16F08" w:rsidRPr="00964FBA">
        <w:rPr>
          <w:rFonts w:ascii="Times New Roman" w:eastAsia="Times New Roman" w:hAnsi="Times New Roman" w:cs="Times New Roman"/>
          <w:lang w:eastAsia="en-GB"/>
        </w:rPr>
        <w:t>, e.g. limiting colour printing, double sided printing,…</w:t>
      </w:r>
      <w:r w:rsidR="00C055A3" w:rsidRPr="00964FBA">
        <w:rPr>
          <w:rFonts w:ascii="Times New Roman" w:eastAsia="Times New Roman" w:hAnsi="Times New Roman" w:cs="Times New Roman"/>
          <w:lang w:eastAsia="en-GB"/>
        </w:rPr>
        <w:t>)</w:t>
      </w:r>
      <w:r w:rsidR="009D53C2">
        <w:rPr>
          <w:rFonts w:ascii="Times New Roman" w:eastAsia="Times New Roman" w:hAnsi="Times New Roman" w:cs="Times New Roman"/>
          <w:lang w:eastAsia="en-GB"/>
        </w:rPr>
        <w:t xml:space="preserve"> – final document 6 months after contract start to be provided.</w:t>
      </w:r>
    </w:p>
    <w:p w14:paraId="222C07BE" w14:textId="77777777" w:rsidR="00C055A3" w:rsidRPr="00964FBA" w:rsidRDefault="00CE5919" w:rsidP="00C47F23">
      <w:pPr>
        <w:pStyle w:val="ListParagraph"/>
        <w:numPr>
          <w:ilvl w:val="0"/>
          <w:numId w:val="20"/>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d</w:t>
      </w:r>
      <w:r w:rsidR="00C055A3" w:rsidRPr="00964FBA">
        <w:rPr>
          <w:rFonts w:ascii="Times New Roman" w:eastAsia="Times New Roman" w:hAnsi="Times New Roman" w:cs="Times New Roman"/>
          <w:lang w:eastAsia="en-GB"/>
        </w:rPr>
        <w:t xml:space="preserve">efinition of a printing </w:t>
      </w:r>
      <w:r w:rsidR="00601892" w:rsidRPr="00964FBA">
        <w:rPr>
          <w:rFonts w:ascii="Times New Roman" w:eastAsia="Times New Roman" w:hAnsi="Times New Roman" w:cs="Times New Roman"/>
          <w:lang w:eastAsia="en-GB"/>
        </w:rPr>
        <w:t xml:space="preserve">and device </w:t>
      </w:r>
      <w:r w:rsidR="00C055A3" w:rsidRPr="00964FBA">
        <w:rPr>
          <w:rFonts w:ascii="Times New Roman" w:eastAsia="Times New Roman" w:hAnsi="Times New Roman" w:cs="Times New Roman"/>
          <w:lang w:eastAsia="en-GB"/>
        </w:rPr>
        <w:t>concept (how many, where and why,..)</w:t>
      </w:r>
      <w:r w:rsidR="00881133" w:rsidRPr="00964FBA">
        <w:rPr>
          <w:rFonts w:ascii="Times New Roman" w:eastAsia="Times New Roman" w:hAnsi="Times New Roman" w:cs="Times New Roman"/>
          <w:lang w:eastAsia="en-GB"/>
        </w:rPr>
        <w:t xml:space="preserve"> that </w:t>
      </w:r>
      <w:r w:rsidR="00C055A3" w:rsidRPr="00964FBA">
        <w:rPr>
          <w:rFonts w:ascii="Times New Roman" w:eastAsia="Times New Roman" w:hAnsi="Times New Roman" w:cs="Times New Roman"/>
          <w:lang w:eastAsia="en-GB"/>
        </w:rPr>
        <w:t>shall be based on building maps</w:t>
      </w:r>
      <w:r w:rsidR="00C16F08" w:rsidRPr="00964FBA">
        <w:rPr>
          <w:rFonts w:ascii="Times New Roman" w:eastAsia="Times New Roman" w:hAnsi="Times New Roman" w:cs="Times New Roman"/>
          <w:lang w:eastAsia="en-GB"/>
        </w:rPr>
        <w:t xml:space="preserve"> unless equal distribution of devices is envisaged.</w:t>
      </w:r>
    </w:p>
    <w:p w14:paraId="0E31D480" w14:textId="77777777" w:rsidR="00B71985" w:rsidRPr="00964FBA" w:rsidRDefault="00B71985"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Billing</w:t>
      </w:r>
    </w:p>
    <w:p w14:paraId="28B1E920" w14:textId="77777777" w:rsidR="00B71985" w:rsidRPr="00964FBA" w:rsidRDefault="00180EFA"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Contractor is required to i</w:t>
      </w:r>
      <w:r w:rsidR="00B71985" w:rsidRPr="00964FBA">
        <w:rPr>
          <w:rFonts w:ascii="Times New Roman" w:eastAsia="Times New Roman" w:hAnsi="Times New Roman" w:cs="Times New Roman"/>
          <w:lang w:eastAsia="en-GB"/>
        </w:rPr>
        <w:t>nvoic</w:t>
      </w:r>
      <w:r w:rsidR="006F3A05" w:rsidRPr="00964FBA">
        <w:rPr>
          <w:rFonts w:ascii="Times New Roman" w:eastAsia="Times New Roman" w:hAnsi="Times New Roman" w:cs="Times New Roman"/>
          <w:lang w:eastAsia="en-GB"/>
        </w:rPr>
        <w:t>e</w:t>
      </w:r>
      <w:r w:rsidR="00B71985" w:rsidRPr="00964FBA">
        <w:rPr>
          <w:rFonts w:ascii="Times New Roman" w:eastAsia="Times New Roman" w:hAnsi="Times New Roman" w:cs="Times New Roman"/>
          <w:lang w:eastAsia="en-GB"/>
        </w:rPr>
        <w:t xml:space="preserve"> wit</w:t>
      </w:r>
      <w:r w:rsidR="00B101E1" w:rsidRPr="00964FBA">
        <w:rPr>
          <w:rFonts w:ascii="Times New Roman" w:eastAsia="Times New Roman" w:hAnsi="Times New Roman" w:cs="Times New Roman"/>
          <w:lang w:eastAsia="en-GB"/>
        </w:rPr>
        <w:t>h digitally signed pdf invoices, quarterly billing in ar</w:t>
      </w:r>
      <w:r w:rsidR="007B17A1">
        <w:rPr>
          <w:rFonts w:ascii="Times New Roman" w:eastAsia="Times New Roman" w:hAnsi="Times New Roman" w:cs="Times New Roman"/>
          <w:lang w:eastAsia="en-GB"/>
        </w:rPr>
        <w:t>r</w:t>
      </w:r>
      <w:r w:rsidR="00B101E1" w:rsidRPr="00964FBA">
        <w:rPr>
          <w:rFonts w:ascii="Times New Roman" w:eastAsia="Times New Roman" w:hAnsi="Times New Roman" w:cs="Times New Roman"/>
          <w:lang w:eastAsia="en-GB"/>
        </w:rPr>
        <w:t>ear</w:t>
      </w:r>
      <w:r w:rsidR="007B17A1">
        <w:rPr>
          <w:rFonts w:ascii="Times New Roman" w:eastAsia="Times New Roman" w:hAnsi="Times New Roman" w:cs="Times New Roman"/>
          <w:lang w:eastAsia="en-GB"/>
        </w:rPr>
        <w:t>s</w:t>
      </w:r>
      <w:r w:rsidR="00B101E1" w:rsidRPr="00964FBA">
        <w:rPr>
          <w:rFonts w:ascii="Times New Roman" w:eastAsia="Times New Roman" w:hAnsi="Times New Roman" w:cs="Times New Roman"/>
          <w:lang w:eastAsia="en-GB"/>
        </w:rPr>
        <w:t xml:space="preserve"> (retroactive).</w:t>
      </w:r>
      <w:r w:rsidR="008E417F" w:rsidRPr="00964FBA">
        <w:rPr>
          <w:rFonts w:ascii="Times New Roman" w:eastAsia="Times New Roman" w:hAnsi="Times New Roman" w:cs="Times New Roman"/>
          <w:lang w:eastAsia="en-GB"/>
        </w:rPr>
        <w:t xml:space="preserve"> I</w:t>
      </w:r>
      <w:r w:rsidR="00B71985" w:rsidRPr="00964FBA">
        <w:rPr>
          <w:rFonts w:ascii="Times New Roman" w:eastAsia="Times New Roman" w:hAnsi="Times New Roman" w:cs="Times New Roman"/>
          <w:lang w:eastAsia="en-GB"/>
        </w:rPr>
        <w:t xml:space="preserve">nvoices do require break down for each device, </w:t>
      </w:r>
      <w:r w:rsidR="00601892" w:rsidRPr="00964FBA">
        <w:rPr>
          <w:rFonts w:ascii="Times New Roman" w:eastAsia="Times New Roman" w:hAnsi="Times New Roman" w:cs="Times New Roman"/>
          <w:lang w:eastAsia="en-GB"/>
        </w:rPr>
        <w:t xml:space="preserve">must not </w:t>
      </w:r>
      <w:r w:rsidR="00B71985" w:rsidRPr="00964FBA">
        <w:rPr>
          <w:rFonts w:ascii="Times New Roman" w:eastAsia="Times New Roman" w:hAnsi="Times New Roman" w:cs="Times New Roman"/>
          <w:lang w:eastAsia="en-GB"/>
        </w:rPr>
        <w:t>be a lump sum.</w:t>
      </w:r>
    </w:p>
    <w:p w14:paraId="4C49340F" w14:textId="77777777" w:rsidR="00B71985" w:rsidRPr="00964FBA" w:rsidRDefault="00B71985" w:rsidP="00C47F23">
      <w:pPr>
        <w:spacing w:after="0" w:line="240" w:lineRule="auto"/>
        <w:jc w:val="both"/>
        <w:rPr>
          <w:rFonts w:ascii="Times New Roman" w:eastAsia="Times New Roman" w:hAnsi="Times New Roman" w:cs="Times New Roman"/>
          <w:lang w:eastAsia="en-GB"/>
        </w:rPr>
      </w:pPr>
    </w:p>
    <w:p w14:paraId="2F5F0F92" w14:textId="77777777" w:rsidR="00B71985" w:rsidRPr="00964FBA" w:rsidRDefault="00030E6D"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In addition </w:t>
      </w:r>
      <w:r w:rsidR="008C2594" w:rsidRPr="00964FBA">
        <w:rPr>
          <w:rFonts w:ascii="Times New Roman" w:eastAsia="Times New Roman" w:hAnsi="Times New Roman" w:cs="Times New Roman"/>
          <w:lang w:eastAsia="en-GB"/>
        </w:rPr>
        <w:t xml:space="preserve">and </w:t>
      </w:r>
      <w:r w:rsidRPr="00964FBA">
        <w:rPr>
          <w:rFonts w:ascii="Times New Roman" w:eastAsia="Times New Roman" w:hAnsi="Times New Roman" w:cs="Times New Roman"/>
          <w:lang w:eastAsia="en-GB"/>
        </w:rPr>
        <w:t>separate</w:t>
      </w:r>
      <w:r w:rsidR="008C2594" w:rsidRPr="00964FBA">
        <w:rPr>
          <w:rFonts w:ascii="Times New Roman" w:eastAsia="Times New Roman" w:hAnsi="Times New Roman" w:cs="Times New Roman"/>
          <w:lang w:eastAsia="en-GB"/>
        </w:rPr>
        <w:t>ly</w:t>
      </w:r>
      <w:r w:rsidRPr="00964FBA">
        <w:rPr>
          <w:rFonts w:ascii="Times New Roman" w:eastAsia="Times New Roman" w:hAnsi="Times New Roman" w:cs="Times New Roman"/>
          <w:lang w:eastAsia="en-GB"/>
        </w:rPr>
        <w:t xml:space="preserve"> </w:t>
      </w:r>
      <w:r w:rsidR="009857B5" w:rsidRPr="00964FBA">
        <w:rPr>
          <w:rFonts w:ascii="Times New Roman" w:eastAsia="Times New Roman" w:hAnsi="Times New Roman" w:cs="Times New Roman"/>
          <w:lang w:eastAsia="en-GB"/>
        </w:rPr>
        <w:t>to th</w:t>
      </w:r>
      <w:r w:rsidR="006F3A05" w:rsidRPr="00964FBA">
        <w:rPr>
          <w:rFonts w:ascii="Times New Roman" w:eastAsia="Times New Roman" w:hAnsi="Times New Roman" w:cs="Times New Roman"/>
          <w:lang w:eastAsia="en-GB"/>
        </w:rPr>
        <w:t>e</w:t>
      </w:r>
      <w:r w:rsidR="009857B5" w:rsidRPr="00964FBA">
        <w:rPr>
          <w:rFonts w:ascii="Times New Roman" w:eastAsia="Times New Roman" w:hAnsi="Times New Roman" w:cs="Times New Roman"/>
          <w:lang w:eastAsia="en-GB"/>
        </w:rPr>
        <w:t xml:space="preserve"> official financial billing process, OSCE requests </w:t>
      </w:r>
      <w:r w:rsidR="00B71985" w:rsidRPr="00964FBA">
        <w:rPr>
          <w:rFonts w:ascii="Times New Roman" w:eastAsia="Times New Roman" w:hAnsi="Times New Roman" w:cs="Times New Roman"/>
          <w:lang w:eastAsia="en-GB"/>
        </w:rPr>
        <w:t xml:space="preserve">Excel files with cost breakdown as well as </w:t>
      </w:r>
      <w:r w:rsidR="009857B5" w:rsidRPr="00964FBA">
        <w:rPr>
          <w:rFonts w:ascii="Times New Roman" w:eastAsia="Times New Roman" w:hAnsi="Times New Roman" w:cs="Times New Roman"/>
          <w:lang w:eastAsia="en-GB"/>
        </w:rPr>
        <w:t xml:space="preserve">EDIFACT file format to allow drill down into cost per department </w:t>
      </w:r>
      <w:r w:rsidR="00C25D4E" w:rsidRPr="00964FBA">
        <w:rPr>
          <w:rFonts w:ascii="Times New Roman" w:eastAsia="Times New Roman" w:hAnsi="Times New Roman" w:cs="Times New Roman"/>
          <w:lang w:eastAsia="en-GB"/>
        </w:rPr>
        <w:t>and</w:t>
      </w:r>
      <w:r w:rsidR="009857B5" w:rsidRPr="00964FBA">
        <w:rPr>
          <w:rFonts w:ascii="Times New Roman" w:eastAsia="Times New Roman" w:hAnsi="Times New Roman" w:cs="Times New Roman"/>
          <w:lang w:eastAsia="en-GB"/>
        </w:rPr>
        <w:t xml:space="preserve"> device.</w:t>
      </w:r>
    </w:p>
    <w:p w14:paraId="6CE531FF" w14:textId="77777777" w:rsidR="00650BC1" w:rsidRPr="00964FBA" w:rsidRDefault="00650BC1" w:rsidP="0005538E">
      <w:pPr>
        <w:spacing w:after="0" w:line="240" w:lineRule="auto"/>
        <w:jc w:val="both"/>
        <w:rPr>
          <w:rFonts w:ascii="Times New Roman" w:eastAsia="Times New Roman" w:hAnsi="Times New Roman" w:cs="Times New Roman"/>
          <w:lang w:eastAsia="en-GB"/>
        </w:rPr>
      </w:pPr>
    </w:p>
    <w:p w14:paraId="2FBBFB4C" w14:textId="77777777" w:rsidR="00A60A19" w:rsidRPr="00964FBA" w:rsidRDefault="00A60A19" w:rsidP="0005538E">
      <w:pPr>
        <w:spacing w:after="0" w:line="240" w:lineRule="auto"/>
        <w:jc w:val="both"/>
        <w:rPr>
          <w:rFonts w:ascii="Times New Roman" w:hAnsi="Times New Roman" w:cs="Times New Roman"/>
        </w:rPr>
      </w:pPr>
      <w:r w:rsidRPr="00964FBA">
        <w:rPr>
          <w:rFonts w:ascii="Times New Roman" w:eastAsia="Times New Roman" w:hAnsi="Times New Roman" w:cs="Times New Roman"/>
          <w:bCs/>
          <w:lang w:eastAsia="en-GB"/>
        </w:rPr>
        <w:t xml:space="preserve">It is requested that the </w:t>
      </w:r>
      <w:r w:rsidRPr="00964FBA">
        <w:rPr>
          <w:rFonts w:ascii="Times New Roman" w:hAnsi="Times New Roman" w:cs="Times New Roman"/>
        </w:rPr>
        <w:t xml:space="preserve">first quarterly billing cycle be made at end of March </w:t>
      </w:r>
      <w:r w:rsidR="00037B86" w:rsidRPr="00964FBA">
        <w:rPr>
          <w:rFonts w:ascii="Times New Roman" w:hAnsi="Times New Roman" w:cs="Times New Roman"/>
        </w:rPr>
        <w:t>2023</w:t>
      </w:r>
      <w:r w:rsidRPr="00964FBA">
        <w:rPr>
          <w:rFonts w:ascii="Times New Roman" w:hAnsi="Times New Roman" w:cs="Times New Roman"/>
        </w:rPr>
        <w:t xml:space="preserve"> in </w:t>
      </w:r>
      <w:r w:rsidR="00CA63A6" w:rsidRPr="00964FBA">
        <w:rPr>
          <w:rFonts w:ascii="Times New Roman" w:hAnsi="Times New Roman" w:cs="Times New Roman"/>
        </w:rPr>
        <w:t>arrea</w:t>
      </w:r>
      <w:r w:rsidR="00CA63A6">
        <w:rPr>
          <w:rFonts w:ascii="Times New Roman" w:hAnsi="Times New Roman" w:cs="Times New Roman"/>
        </w:rPr>
        <w:t>rs.</w:t>
      </w:r>
    </w:p>
    <w:p w14:paraId="59A46F98" w14:textId="77777777" w:rsidR="006E3C6B" w:rsidRPr="00964FBA" w:rsidRDefault="006E3C6B" w:rsidP="00C47F23">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Current </w:t>
      </w:r>
      <w:r w:rsidR="004B44C0" w:rsidRPr="00964FBA">
        <w:rPr>
          <w:rFonts w:ascii="Times New Roman" w:eastAsia="Times New Roman" w:hAnsi="Times New Roman" w:cs="Times New Roman"/>
          <w:lang w:eastAsia="en-GB"/>
        </w:rPr>
        <w:t>environment</w:t>
      </w:r>
    </w:p>
    <w:p w14:paraId="145A0405" w14:textId="77777777" w:rsidR="006E3C6B" w:rsidRPr="00964FBA" w:rsidRDefault="00180EFA" w:rsidP="006E3C6B">
      <w:pPr>
        <w:rPr>
          <w:rFonts w:ascii="Times New Roman" w:hAnsi="Times New Roman" w:cs="Times New Roman"/>
        </w:rPr>
      </w:pPr>
      <w:r w:rsidRPr="00964FBA">
        <w:rPr>
          <w:rFonts w:ascii="Times New Roman" w:hAnsi="Times New Roman" w:cs="Times New Roman"/>
        </w:rPr>
        <w:t xml:space="preserve">The </w:t>
      </w:r>
      <w:r w:rsidR="006E3C6B" w:rsidRPr="00964FBA">
        <w:rPr>
          <w:rFonts w:ascii="Times New Roman" w:hAnsi="Times New Roman" w:cs="Times New Roman"/>
        </w:rPr>
        <w:t>OSCE ICT is currently utilizing the following:</w:t>
      </w:r>
    </w:p>
    <w:p w14:paraId="5C58F993" w14:textId="77777777" w:rsidR="00030E6D" w:rsidRPr="00964FBA" w:rsidRDefault="00030E6D" w:rsidP="00030E6D">
      <w:pPr>
        <w:spacing w:after="80"/>
        <w:rPr>
          <w:rFonts w:ascii="Times New Roman" w:hAnsi="Times New Roman" w:cs="Times New Roman"/>
          <w:u w:val="single"/>
        </w:rPr>
      </w:pPr>
      <w:r w:rsidRPr="00964FBA">
        <w:rPr>
          <w:rFonts w:ascii="Times New Roman" w:hAnsi="Times New Roman" w:cs="Times New Roman"/>
          <w:u w:val="single"/>
        </w:rPr>
        <w:t>Users and Clients</w:t>
      </w:r>
    </w:p>
    <w:p w14:paraId="5C6B5A5C" w14:textId="77777777" w:rsidR="00030E6D" w:rsidRPr="009D2AE4" w:rsidRDefault="00FA326F" w:rsidP="00030E6D">
      <w:pPr>
        <w:spacing w:after="0" w:line="240" w:lineRule="auto"/>
        <w:rPr>
          <w:rFonts w:ascii="Times New Roman" w:eastAsia="Times New Roman" w:hAnsi="Times New Roman" w:cs="Times New Roman"/>
          <w:lang w:val="en-US" w:eastAsia="en-GB"/>
        </w:rPr>
      </w:pPr>
      <w:r w:rsidRPr="009D2AE4">
        <w:rPr>
          <w:rFonts w:ascii="Times New Roman" w:eastAsia="Times New Roman" w:hAnsi="Times New Roman" w:cs="Times New Roman"/>
          <w:lang w:val="en-US" w:eastAsia="en-GB"/>
        </w:rPr>
        <w:t>8</w:t>
      </w:r>
      <w:r w:rsidR="00030E6D" w:rsidRPr="009D2AE4">
        <w:rPr>
          <w:rFonts w:ascii="Times New Roman" w:eastAsia="Times New Roman" w:hAnsi="Times New Roman" w:cs="Times New Roman"/>
          <w:lang w:val="en-US" w:eastAsia="en-GB"/>
        </w:rPr>
        <w:t>00 desktop/laptop devices</w:t>
      </w:r>
    </w:p>
    <w:p w14:paraId="1D767316" w14:textId="77777777" w:rsidR="00030E6D" w:rsidRPr="009D2AE4" w:rsidRDefault="009571BA" w:rsidP="00030E6D">
      <w:pPr>
        <w:spacing w:after="0" w:line="240" w:lineRule="auto"/>
        <w:rPr>
          <w:rFonts w:ascii="Times New Roman" w:eastAsia="Times New Roman" w:hAnsi="Times New Roman" w:cs="Times New Roman"/>
          <w:lang w:val="en-US" w:eastAsia="en-GB"/>
        </w:rPr>
      </w:pPr>
      <w:r w:rsidRPr="009D2AE4">
        <w:rPr>
          <w:rFonts w:ascii="Times New Roman" w:eastAsia="Times New Roman" w:hAnsi="Times New Roman" w:cs="Times New Roman"/>
          <w:lang w:val="en-US" w:eastAsia="en-GB"/>
        </w:rPr>
        <w:t>35</w:t>
      </w:r>
      <w:r w:rsidR="00030E6D" w:rsidRPr="009D2AE4">
        <w:rPr>
          <w:rFonts w:ascii="Times New Roman" w:eastAsia="Times New Roman" w:hAnsi="Times New Roman" w:cs="Times New Roman"/>
          <w:lang w:val="en-US" w:eastAsia="en-GB"/>
        </w:rPr>
        <w:t xml:space="preserve">0 mobile devices </w:t>
      </w:r>
      <w:r w:rsidR="00FA326F" w:rsidRPr="009D2AE4">
        <w:rPr>
          <w:rFonts w:ascii="Times New Roman" w:eastAsia="Times New Roman" w:hAnsi="Times New Roman" w:cs="Times New Roman"/>
          <w:lang w:val="en-US" w:eastAsia="en-GB"/>
        </w:rPr>
        <w:t>(AirPrint)</w:t>
      </w:r>
    </w:p>
    <w:p w14:paraId="6429C98A" w14:textId="77777777" w:rsidR="008B7B67" w:rsidRPr="00964FBA" w:rsidRDefault="008B7B67"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100 guests</w:t>
      </w:r>
      <w:r w:rsidR="00FA326F" w:rsidRPr="00964FBA">
        <w:rPr>
          <w:rFonts w:ascii="Times New Roman" w:eastAsia="Times New Roman" w:hAnsi="Times New Roman" w:cs="Times New Roman"/>
          <w:lang w:eastAsia="en-GB"/>
        </w:rPr>
        <w:t xml:space="preserve"> (for mobile printing</w:t>
      </w:r>
      <w:r w:rsidR="009571BA" w:rsidRPr="00964FBA">
        <w:rPr>
          <w:rFonts w:ascii="Times New Roman" w:eastAsia="Times New Roman" w:hAnsi="Times New Roman" w:cs="Times New Roman"/>
          <w:lang w:eastAsia="en-GB"/>
        </w:rPr>
        <w:t>, current solution print-to-email</w:t>
      </w:r>
      <w:r w:rsidR="00FA326F" w:rsidRPr="00964FBA">
        <w:rPr>
          <w:rFonts w:ascii="Times New Roman" w:eastAsia="Times New Roman" w:hAnsi="Times New Roman" w:cs="Times New Roman"/>
          <w:lang w:eastAsia="en-GB"/>
        </w:rPr>
        <w:t>)</w:t>
      </w:r>
    </w:p>
    <w:p w14:paraId="322595F7" w14:textId="77777777" w:rsidR="00030E6D" w:rsidRPr="00964FBA" w:rsidRDefault="00030E6D" w:rsidP="00030E6D">
      <w:pPr>
        <w:spacing w:after="0" w:line="240" w:lineRule="auto"/>
        <w:rPr>
          <w:rFonts w:ascii="Times New Roman" w:eastAsia="Times New Roman" w:hAnsi="Times New Roman" w:cs="Times New Roman"/>
          <w:lang w:eastAsia="en-GB"/>
        </w:rPr>
      </w:pPr>
    </w:p>
    <w:p w14:paraId="66F6EE9C" w14:textId="77777777" w:rsidR="00030E6D" w:rsidRPr="00964FBA" w:rsidRDefault="00030E6D" w:rsidP="00030E6D">
      <w:pPr>
        <w:spacing w:after="80"/>
        <w:rPr>
          <w:rFonts w:ascii="Times New Roman" w:hAnsi="Times New Roman" w:cs="Times New Roman"/>
          <w:u w:val="single"/>
        </w:rPr>
      </w:pPr>
      <w:r w:rsidRPr="00964FBA">
        <w:rPr>
          <w:rFonts w:ascii="Times New Roman" w:hAnsi="Times New Roman" w:cs="Times New Roman"/>
          <w:u w:val="single"/>
        </w:rPr>
        <w:t>Software</w:t>
      </w:r>
    </w:p>
    <w:p w14:paraId="2A2CB442" w14:textId="77777777" w:rsidR="00030E6D" w:rsidRPr="00964FBA" w:rsidRDefault="00030E6D"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Windows </w:t>
      </w:r>
      <w:r w:rsidR="00CC5E50" w:rsidRPr="00964FBA">
        <w:rPr>
          <w:rFonts w:ascii="Times New Roman" w:eastAsia="Times New Roman" w:hAnsi="Times New Roman" w:cs="Times New Roman"/>
          <w:lang w:eastAsia="en-GB"/>
        </w:rPr>
        <w:t>10</w:t>
      </w:r>
      <w:r w:rsidRPr="00964FBA">
        <w:rPr>
          <w:rFonts w:ascii="Times New Roman" w:eastAsia="Times New Roman" w:hAnsi="Times New Roman" w:cs="Times New Roman"/>
          <w:lang w:eastAsia="en-GB"/>
        </w:rPr>
        <w:t xml:space="preserve"> 64bit Pro and Ent. Operating System</w:t>
      </w:r>
    </w:p>
    <w:p w14:paraId="100C1CCC" w14:textId="77777777" w:rsidR="00030E6D" w:rsidRPr="00964FBA" w:rsidRDefault="00CC5E50"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Office 2016</w:t>
      </w:r>
      <w:r w:rsidR="00030E6D" w:rsidRPr="00964FBA">
        <w:rPr>
          <w:rFonts w:ascii="Times New Roman" w:eastAsia="Times New Roman" w:hAnsi="Times New Roman" w:cs="Times New Roman"/>
          <w:lang w:eastAsia="en-GB"/>
        </w:rPr>
        <w:t xml:space="preserve"> 32bit (on premise)</w:t>
      </w:r>
    </w:p>
    <w:p w14:paraId="3BB98943" w14:textId="77777777" w:rsidR="00744274" w:rsidRPr="00964FBA" w:rsidRDefault="00744274"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Microsoft print server software is being provided via MS Enterprise Agreement</w:t>
      </w:r>
    </w:p>
    <w:p w14:paraId="57D3B04C" w14:textId="77777777" w:rsidR="00030E6D" w:rsidRPr="00964FBA" w:rsidRDefault="00030E6D" w:rsidP="00030E6D">
      <w:pPr>
        <w:spacing w:after="0" w:line="240" w:lineRule="auto"/>
        <w:rPr>
          <w:rFonts w:ascii="Times New Roman" w:eastAsia="Times New Roman" w:hAnsi="Times New Roman" w:cs="Times New Roman"/>
          <w:lang w:eastAsia="en-GB"/>
        </w:rPr>
      </w:pPr>
    </w:p>
    <w:p w14:paraId="6F1F2F18" w14:textId="77777777" w:rsidR="00D3764A" w:rsidRPr="00964FBA" w:rsidRDefault="00D3764A" w:rsidP="00D3764A">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Future platform as of 2023/2024</w:t>
      </w:r>
    </w:p>
    <w:p w14:paraId="1A5EA39B" w14:textId="77777777" w:rsidR="00D3764A" w:rsidRPr="00964FBA" w:rsidRDefault="00D3764A" w:rsidP="00D3764A">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Windows 11 64bit Pro and Ent. Operating System</w:t>
      </w:r>
    </w:p>
    <w:p w14:paraId="3BB73CC3" w14:textId="77777777" w:rsidR="00D3764A" w:rsidRPr="00964FBA" w:rsidRDefault="00D3764A" w:rsidP="00D3764A">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Office 365 (on premise</w:t>
      </w:r>
      <w:r w:rsidR="00762974" w:rsidRPr="00964FBA">
        <w:rPr>
          <w:rFonts w:ascii="Times New Roman" w:eastAsia="Times New Roman" w:hAnsi="Times New Roman" w:cs="Times New Roman"/>
          <w:lang w:eastAsia="en-GB"/>
        </w:rPr>
        <w:t xml:space="preserve"> and cloud</w:t>
      </w:r>
      <w:r w:rsidRPr="00964FBA">
        <w:rPr>
          <w:rFonts w:ascii="Times New Roman" w:eastAsia="Times New Roman" w:hAnsi="Times New Roman" w:cs="Times New Roman"/>
          <w:lang w:eastAsia="en-GB"/>
        </w:rPr>
        <w:t>)</w:t>
      </w:r>
    </w:p>
    <w:p w14:paraId="7FA2DB4E" w14:textId="77777777" w:rsidR="00D3764A" w:rsidRPr="00964FBA" w:rsidRDefault="00D3764A" w:rsidP="00030E6D">
      <w:pPr>
        <w:spacing w:after="0" w:line="240" w:lineRule="auto"/>
        <w:rPr>
          <w:rFonts w:ascii="Times New Roman" w:eastAsia="Times New Roman" w:hAnsi="Times New Roman" w:cs="Times New Roman"/>
          <w:lang w:eastAsia="en-GB"/>
        </w:rPr>
      </w:pPr>
    </w:p>
    <w:p w14:paraId="25C430B4" w14:textId="77777777" w:rsidR="00030E6D" w:rsidRPr="00964FBA" w:rsidRDefault="00030E6D" w:rsidP="00030E6D">
      <w:pPr>
        <w:spacing w:after="80"/>
        <w:rPr>
          <w:rFonts w:ascii="Times New Roman" w:hAnsi="Times New Roman" w:cs="Times New Roman"/>
          <w:u w:val="single"/>
        </w:rPr>
      </w:pPr>
      <w:r w:rsidRPr="00964FBA">
        <w:rPr>
          <w:rFonts w:ascii="Times New Roman" w:hAnsi="Times New Roman" w:cs="Times New Roman"/>
          <w:u w:val="single"/>
        </w:rPr>
        <w:t>Other</w:t>
      </w:r>
    </w:p>
    <w:p w14:paraId="728D3C7C" w14:textId="77777777" w:rsidR="00030E6D" w:rsidRPr="00964FBA" w:rsidRDefault="00030E6D"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Apple Mac support (for Media Relations unit)</w:t>
      </w:r>
    </w:p>
    <w:p w14:paraId="2F564BBF" w14:textId="77777777" w:rsidR="00030E6D" w:rsidRPr="00964FBA" w:rsidRDefault="00030E6D" w:rsidP="00030E6D">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Apple iOS</w:t>
      </w:r>
    </w:p>
    <w:p w14:paraId="1CA4AB0A" w14:textId="77777777" w:rsidR="0066250B" w:rsidRPr="00964FBA" w:rsidRDefault="0066250B" w:rsidP="00030E6D">
      <w:pPr>
        <w:spacing w:after="0" w:line="240" w:lineRule="auto"/>
        <w:rPr>
          <w:rFonts w:ascii="Times New Roman" w:eastAsia="Times New Roman" w:hAnsi="Times New Roman" w:cs="Times New Roman"/>
          <w:lang w:eastAsia="en-GB"/>
        </w:rPr>
      </w:pPr>
    </w:p>
    <w:p w14:paraId="74427180" w14:textId="77777777" w:rsidR="0066250B" w:rsidRPr="00964FBA" w:rsidRDefault="00C25D4E" w:rsidP="0066250B">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Exclusions</w:t>
      </w:r>
    </w:p>
    <w:p w14:paraId="340937A8" w14:textId="77777777" w:rsidR="0066250B" w:rsidRPr="00964FBA" w:rsidRDefault="0066250B" w:rsidP="006C1CD3">
      <w:pPr>
        <w:spacing w:after="0" w:line="240" w:lineRule="auto"/>
        <w:rPr>
          <w:rFonts w:ascii="Times New Roman" w:hAnsi="Times New Roman" w:cs="Times New Roman"/>
        </w:rPr>
      </w:pPr>
      <w:r w:rsidRPr="00964FBA">
        <w:rPr>
          <w:rFonts w:ascii="Times New Roman" w:hAnsi="Times New Roman" w:cs="Times New Roman"/>
        </w:rPr>
        <w:t xml:space="preserve">There </w:t>
      </w:r>
      <w:r w:rsidR="006C1CD3" w:rsidRPr="00964FBA">
        <w:rPr>
          <w:rFonts w:ascii="Times New Roman" w:hAnsi="Times New Roman" w:cs="Times New Roman"/>
        </w:rPr>
        <w:t xml:space="preserve">is </w:t>
      </w:r>
      <w:r w:rsidRPr="00964FBA">
        <w:rPr>
          <w:rFonts w:ascii="Times New Roman" w:hAnsi="Times New Roman" w:cs="Times New Roman"/>
        </w:rPr>
        <w:t>no trade in of old printers</w:t>
      </w:r>
      <w:r w:rsidR="006C1CD3" w:rsidRPr="00964FBA">
        <w:rPr>
          <w:rFonts w:ascii="Times New Roman" w:hAnsi="Times New Roman" w:cs="Times New Roman"/>
        </w:rPr>
        <w:t xml:space="preserve"> planned, as almost all printing devic</w:t>
      </w:r>
      <w:r w:rsidR="003A3A20">
        <w:rPr>
          <w:rFonts w:ascii="Times New Roman" w:hAnsi="Times New Roman" w:cs="Times New Roman"/>
        </w:rPr>
        <w:t>es are rented or relatively new.</w:t>
      </w:r>
    </w:p>
    <w:p w14:paraId="60A9011F" w14:textId="77777777" w:rsidR="0066250B" w:rsidRPr="00964FBA" w:rsidRDefault="0066250B" w:rsidP="00030E6D">
      <w:pPr>
        <w:spacing w:after="0" w:line="240" w:lineRule="auto"/>
        <w:rPr>
          <w:rFonts w:ascii="Times New Roman" w:eastAsia="Times New Roman" w:hAnsi="Times New Roman" w:cs="Times New Roman"/>
          <w:lang w:eastAsia="en-GB"/>
        </w:rPr>
      </w:pPr>
    </w:p>
    <w:p w14:paraId="4E9CDAFA" w14:textId="77777777" w:rsidR="006E3C6B" w:rsidRPr="00964FBA" w:rsidRDefault="006E3C6B" w:rsidP="0065292C">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Timeline </w:t>
      </w:r>
    </w:p>
    <w:p w14:paraId="7289850E" w14:textId="77777777" w:rsidR="003B6091" w:rsidRPr="00964FBA" w:rsidRDefault="008C2594" w:rsidP="00C47F23">
      <w:pPr>
        <w:spacing w:after="0" w:line="240" w:lineRule="auto"/>
        <w:jc w:val="both"/>
        <w:rPr>
          <w:rFonts w:ascii="Times New Roman" w:hAnsi="Times New Roman" w:cs="Times New Roman"/>
        </w:rPr>
      </w:pPr>
      <w:r w:rsidRPr="00964FBA">
        <w:rPr>
          <w:rFonts w:ascii="Times New Roman" w:eastAsia="Times New Roman" w:hAnsi="Times New Roman" w:cs="Times New Roman"/>
          <w:lang w:eastAsia="en-GB"/>
        </w:rPr>
        <w:t xml:space="preserve">The </w:t>
      </w:r>
      <w:r w:rsidR="00081CD4" w:rsidRPr="00964FBA">
        <w:rPr>
          <w:rFonts w:ascii="Times New Roman" w:eastAsia="Times New Roman" w:hAnsi="Times New Roman" w:cs="Times New Roman"/>
          <w:lang w:eastAsia="en-GB"/>
        </w:rPr>
        <w:t>d</w:t>
      </w:r>
      <w:r w:rsidRPr="00964FBA">
        <w:rPr>
          <w:rFonts w:ascii="Times New Roman" w:eastAsia="Times New Roman" w:hAnsi="Times New Roman" w:cs="Times New Roman"/>
          <w:lang w:eastAsia="en-GB"/>
        </w:rPr>
        <w:t xml:space="preserve">elivery, setup and installation of </w:t>
      </w:r>
      <w:r w:rsidR="0054422F" w:rsidRPr="00964FBA">
        <w:rPr>
          <w:rFonts w:ascii="Times New Roman" w:eastAsia="Times New Roman" w:hAnsi="Times New Roman" w:cs="Times New Roman"/>
          <w:lang w:eastAsia="en-GB"/>
        </w:rPr>
        <w:t xml:space="preserve">PROD </w:t>
      </w:r>
      <w:r w:rsidRPr="00964FBA">
        <w:rPr>
          <w:rFonts w:ascii="Times New Roman" w:eastAsia="Times New Roman" w:hAnsi="Times New Roman" w:cs="Times New Roman"/>
          <w:lang w:eastAsia="en-GB"/>
        </w:rPr>
        <w:t xml:space="preserve">devices </w:t>
      </w:r>
      <w:r w:rsidR="00AE4736" w:rsidRPr="00964FBA">
        <w:rPr>
          <w:rFonts w:ascii="Times New Roman" w:eastAsia="Times New Roman" w:hAnsi="Times New Roman" w:cs="Times New Roman"/>
          <w:lang w:eastAsia="en-GB"/>
        </w:rPr>
        <w:t xml:space="preserve">(after PoC in TEST environment) shall </w:t>
      </w:r>
      <w:r w:rsidR="001718E5" w:rsidRPr="00964FBA">
        <w:rPr>
          <w:rFonts w:ascii="Times New Roman" w:eastAsia="Times New Roman" w:hAnsi="Times New Roman" w:cs="Times New Roman"/>
          <w:lang w:eastAsia="en-GB"/>
        </w:rPr>
        <w:t xml:space="preserve">be performed </w:t>
      </w:r>
      <w:r w:rsidR="00432637" w:rsidRPr="00964FBA">
        <w:rPr>
          <w:rFonts w:ascii="Times New Roman" w:eastAsia="Times New Roman" w:hAnsi="Times New Roman" w:cs="Times New Roman"/>
          <w:bCs/>
          <w:lang w:eastAsia="en-GB"/>
        </w:rPr>
        <w:t xml:space="preserve">after </w:t>
      </w:r>
      <w:r w:rsidR="002A0988" w:rsidRPr="00964FBA">
        <w:rPr>
          <w:rFonts w:ascii="Times New Roman" w:eastAsia="Times New Roman" w:hAnsi="Times New Roman" w:cs="Times New Roman"/>
          <w:bCs/>
          <w:lang w:eastAsia="en-GB"/>
        </w:rPr>
        <w:t xml:space="preserve">the </w:t>
      </w:r>
      <w:r w:rsidR="00432637" w:rsidRPr="00964FBA">
        <w:rPr>
          <w:rFonts w:ascii="Times New Roman" w:eastAsia="Times New Roman" w:hAnsi="Times New Roman" w:cs="Times New Roman"/>
          <w:bCs/>
          <w:lang w:eastAsia="en-GB"/>
        </w:rPr>
        <w:t xml:space="preserve">OSCE Ministerial Council, </w:t>
      </w:r>
      <w:r w:rsidR="00B373F5" w:rsidRPr="00964FBA">
        <w:rPr>
          <w:rFonts w:ascii="Times New Roman" w:eastAsia="Times New Roman" w:hAnsi="Times New Roman" w:cs="Times New Roman"/>
          <w:bCs/>
          <w:lang w:eastAsia="en-GB"/>
        </w:rPr>
        <w:t xml:space="preserve">starting </w:t>
      </w:r>
      <w:r w:rsidR="00432637" w:rsidRPr="00964FBA">
        <w:rPr>
          <w:rFonts w:ascii="Times New Roman" w:eastAsia="Times New Roman" w:hAnsi="Times New Roman" w:cs="Times New Roman"/>
          <w:bCs/>
          <w:lang w:eastAsia="en-GB"/>
        </w:rPr>
        <w:t xml:space="preserve">as of </w:t>
      </w:r>
      <w:r w:rsidR="000E073B" w:rsidRPr="00964FBA">
        <w:rPr>
          <w:rFonts w:ascii="Times New Roman" w:eastAsia="Times New Roman" w:hAnsi="Times New Roman" w:cs="Times New Roman"/>
          <w:bCs/>
          <w:lang w:eastAsia="en-GB"/>
        </w:rPr>
        <w:t>05</w:t>
      </w:r>
      <w:r w:rsidR="00432637" w:rsidRPr="00964FBA">
        <w:rPr>
          <w:rFonts w:ascii="Times New Roman" w:eastAsia="Times New Roman" w:hAnsi="Times New Roman" w:cs="Times New Roman"/>
          <w:bCs/>
          <w:lang w:eastAsia="en-GB"/>
        </w:rPr>
        <w:t xml:space="preserve"> December </w:t>
      </w:r>
      <w:r w:rsidR="00CC5E50" w:rsidRPr="00964FBA">
        <w:rPr>
          <w:rFonts w:ascii="Times New Roman" w:eastAsia="Times New Roman" w:hAnsi="Times New Roman" w:cs="Times New Roman"/>
          <w:bCs/>
          <w:lang w:eastAsia="en-GB"/>
        </w:rPr>
        <w:t>2022</w:t>
      </w:r>
      <w:r w:rsidR="002A0988" w:rsidRPr="00964FBA">
        <w:rPr>
          <w:rFonts w:ascii="Times New Roman" w:eastAsia="Times New Roman" w:hAnsi="Times New Roman" w:cs="Times New Roman"/>
          <w:bCs/>
          <w:lang w:eastAsia="en-GB"/>
        </w:rPr>
        <w:t xml:space="preserve"> </w:t>
      </w:r>
      <w:r w:rsidR="00432637" w:rsidRPr="00964FBA">
        <w:rPr>
          <w:rFonts w:ascii="Times New Roman" w:eastAsia="Times New Roman" w:hAnsi="Times New Roman" w:cs="Times New Roman"/>
          <w:bCs/>
          <w:lang w:eastAsia="en-GB"/>
        </w:rPr>
        <w:t xml:space="preserve">through-out </w:t>
      </w:r>
      <w:r w:rsidR="001718E5" w:rsidRPr="00964FBA">
        <w:rPr>
          <w:rFonts w:ascii="Times New Roman" w:eastAsia="Times New Roman" w:hAnsi="Times New Roman" w:cs="Times New Roman"/>
          <w:bCs/>
          <w:lang w:eastAsia="en-GB"/>
        </w:rPr>
        <w:t xml:space="preserve">the OSCE </w:t>
      </w:r>
      <w:r w:rsidR="00432637" w:rsidRPr="00964FBA">
        <w:rPr>
          <w:rFonts w:ascii="Times New Roman" w:eastAsia="Times New Roman" w:hAnsi="Times New Roman" w:cs="Times New Roman"/>
          <w:bCs/>
          <w:lang w:eastAsia="en-GB"/>
        </w:rPr>
        <w:t>winter</w:t>
      </w:r>
      <w:r w:rsidR="00F84A1C" w:rsidRPr="00964FBA">
        <w:rPr>
          <w:rFonts w:ascii="Times New Roman" w:eastAsia="Times New Roman" w:hAnsi="Times New Roman" w:cs="Times New Roman"/>
          <w:bCs/>
          <w:lang w:eastAsia="en-GB"/>
        </w:rPr>
        <w:t xml:space="preserve"> recess</w:t>
      </w:r>
      <w:r w:rsidR="00432637" w:rsidRPr="00964FBA">
        <w:rPr>
          <w:rFonts w:ascii="Times New Roman" w:eastAsia="Times New Roman" w:hAnsi="Times New Roman" w:cs="Times New Roman"/>
          <w:bCs/>
          <w:lang w:eastAsia="en-GB"/>
        </w:rPr>
        <w:t xml:space="preserve"> </w:t>
      </w:r>
      <w:r w:rsidR="001718E5" w:rsidRPr="00964FBA">
        <w:rPr>
          <w:rFonts w:ascii="Times New Roman" w:eastAsia="Times New Roman" w:hAnsi="Times New Roman" w:cs="Times New Roman"/>
          <w:bCs/>
          <w:lang w:eastAsia="en-GB"/>
        </w:rPr>
        <w:t xml:space="preserve">and </w:t>
      </w:r>
      <w:r w:rsidR="002A0988" w:rsidRPr="00964FBA">
        <w:rPr>
          <w:rFonts w:ascii="Times New Roman" w:eastAsia="Times New Roman" w:hAnsi="Times New Roman" w:cs="Times New Roman"/>
          <w:bCs/>
          <w:lang w:eastAsia="en-GB"/>
        </w:rPr>
        <w:t xml:space="preserve">be </w:t>
      </w:r>
      <w:r w:rsidR="002A0988" w:rsidRPr="00964FBA">
        <w:rPr>
          <w:rFonts w:ascii="Times New Roman" w:eastAsia="Times New Roman" w:hAnsi="Times New Roman" w:cs="Times New Roman"/>
          <w:b/>
          <w:bCs/>
          <w:lang w:eastAsia="en-GB"/>
        </w:rPr>
        <w:t xml:space="preserve">completed </w:t>
      </w:r>
      <w:r w:rsidR="001718E5" w:rsidRPr="00964FBA">
        <w:rPr>
          <w:rFonts w:ascii="Times New Roman" w:eastAsia="Times New Roman" w:hAnsi="Times New Roman" w:cs="Times New Roman"/>
          <w:b/>
          <w:bCs/>
          <w:lang w:eastAsia="en-GB"/>
        </w:rPr>
        <w:t xml:space="preserve">no later than </w:t>
      </w:r>
      <w:r w:rsidR="008C179A" w:rsidRPr="00964FBA">
        <w:rPr>
          <w:rFonts w:ascii="Times New Roman" w:eastAsia="Times New Roman" w:hAnsi="Times New Roman" w:cs="Times New Roman"/>
          <w:b/>
          <w:bCs/>
          <w:lang w:eastAsia="en-GB"/>
        </w:rPr>
        <w:t>31 December</w:t>
      </w:r>
      <w:r w:rsidR="00CC5E50" w:rsidRPr="00964FBA">
        <w:rPr>
          <w:rFonts w:ascii="Times New Roman" w:eastAsia="Times New Roman" w:hAnsi="Times New Roman" w:cs="Times New Roman"/>
          <w:b/>
          <w:bCs/>
          <w:lang w:eastAsia="en-GB"/>
        </w:rPr>
        <w:t xml:space="preserve"> 2022</w:t>
      </w:r>
      <w:r w:rsidR="000E5F1A" w:rsidRPr="00964FBA">
        <w:rPr>
          <w:rFonts w:ascii="Times New Roman" w:eastAsia="Times New Roman" w:hAnsi="Times New Roman" w:cs="Times New Roman"/>
          <w:bCs/>
          <w:lang w:eastAsia="en-GB"/>
        </w:rPr>
        <w:t>.</w:t>
      </w:r>
      <w:r w:rsidR="00CC5E50" w:rsidRPr="00964FBA">
        <w:rPr>
          <w:rFonts w:ascii="Times New Roman" w:eastAsia="Times New Roman" w:hAnsi="Times New Roman" w:cs="Times New Roman"/>
          <w:bCs/>
          <w:lang w:eastAsia="en-GB"/>
        </w:rPr>
        <w:t xml:space="preserve"> The replacement activity needs to be timed together with the current supplier to ensure smooth transition.</w:t>
      </w:r>
      <w:r w:rsidR="00C514E2">
        <w:rPr>
          <w:rFonts w:ascii="Times New Roman" w:eastAsia="Times New Roman" w:hAnsi="Times New Roman" w:cs="Times New Roman"/>
          <w:bCs/>
          <w:lang w:eastAsia="en-GB"/>
        </w:rPr>
        <w:t xml:space="preserve"> Any questions related to this timeline can be addressed as a clarification question or through a proposal in the bid submission.</w:t>
      </w:r>
    </w:p>
    <w:p w14:paraId="20C25AEE" w14:textId="4AFFBD56" w:rsidR="00323835" w:rsidRDefault="00323835" w:rsidP="00C47F23">
      <w:pPr>
        <w:jc w:val="both"/>
        <w:rPr>
          <w:rFonts w:ascii="Times New Roman" w:hAnsi="Times New Roman" w:cs="Times New Roman"/>
        </w:rPr>
      </w:pPr>
    </w:p>
    <w:p w14:paraId="42A65FC7" w14:textId="3BCB03AF" w:rsidR="00C37993" w:rsidRDefault="00C37993" w:rsidP="00C47F23">
      <w:pPr>
        <w:jc w:val="both"/>
        <w:rPr>
          <w:rFonts w:ascii="Times New Roman" w:hAnsi="Times New Roman" w:cs="Times New Roman"/>
        </w:rPr>
      </w:pPr>
      <w:r w:rsidRPr="009D2AE4">
        <w:rPr>
          <w:rFonts w:ascii="Times New Roman" w:hAnsi="Times New Roman" w:cs="Times New Roman"/>
          <w:highlight w:val="yellow"/>
        </w:rPr>
        <w:t>Please indicate clearly if the above delivery schedule cannot be met for all devices and what your committable alternative timing would be.</w:t>
      </w:r>
    </w:p>
    <w:p w14:paraId="5B272537" w14:textId="77777777" w:rsidR="003B6091" w:rsidRPr="00964FBA" w:rsidRDefault="003B6091" w:rsidP="00C47F23">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Locations and work groups </w:t>
      </w:r>
    </w:p>
    <w:p w14:paraId="07CB9722" w14:textId="77777777" w:rsidR="003B6091" w:rsidRPr="00964FBA" w:rsidRDefault="001718E5" w:rsidP="003B6091">
      <w:pPr>
        <w:spacing w:after="0" w:line="240" w:lineRule="auto"/>
        <w:rPr>
          <w:rFonts w:ascii="Times New Roman" w:eastAsia="Times New Roman" w:hAnsi="Times New Roman" w:cs="Times New Roman"/>
          <w:lang w:val="it-IT" w:eastAsia="en-GB"/>
        </w:rPr>
      </w:pPr>
      <w:r w:rsidRPr="00964FBA">
        <w:rPr>
          <w:rFonts w:ascii="Times New Roman" w:eastAsia="Times New Roman" w:hAnsi="Times New Roman" w:cs="Times New Roman"/>
          <w:b/>
          <w:lang w:val="it-IT" w:eastAsia="en-GB"/>
        </w:rPr>
        <w:t>6.1</w:t>
      </w:r>
      <w:r w:rsidRPr="00964FBA">
        <w:rPr>
          <w:rFonts w:ascii="Times New Roman" w:eastAsia="Times New Roman" w:hAnsi="Times New Roman" w:cs="Times New Roman"/>
          <w:lang w:val="it-IT" w:eastAsia="en-GB"/>
        </w:rPr>
        <w:t xml:space="preserve"> </w:t>
      </w:r>
      <w:r w:rsidR="003B6091" w:rsidRPr="00964FBA">
        <w:rPr>
          <w:rFonts w:ascii="Times New Roman" w:eastAsia="Times New Roman" w:hAnsi="Times New Roman" w:cs="Times New Roman"/>
          <w:lang w:val="it-IT" w:eastAsia="en-GB"/>
        </w:rPr>
        <w:t>OSCE Secretariat</w:t>
      </w:r>
    </w:p>
    <w:p w14:paraId="2871B943" w14:textId="77777777" w:rsidR="003B6091" w:rsidRPr="00964FBA" w:rsidRDefault="003B6091" w:rsidP="003B6091">
      <w:pPr>
        <w:spacing w:after="0" w:line="240" w:lineRule="auto"/>
        <w:rPr>
          <w:rFonts w:ascii="Times New Roman" w:eastAsia="Times New Roman" w:hAnsi="Times New Roman" w:cs="Times New Roman"/>
          <w:lang w:val="it-IT" w:eastAsia="en-GB"/>
        </w:rPr>
      </w:pPr>
      <w:r w:rsidRPr="00964FBA">
        <w:rPr>
          <w:rFonts w:ascii="Times New Roman" w:eastAsia="Times New Roman" w:hAnsi="Times New Roman" w:cs="Times New Roman"/>
          <w:lang w:val="it-IT" w:eastAsia="en-GB"/>
        </w:rPr>
        <w:t>1010 Vienna, Wallnerstraße 6</w:t>
      </w:r>
      <w:r w:rsidR="00CB6DFD" w:rsidRPr="00964FBA">
        <w:rPr>
          <w:rFonts w:ascii="Times New Roman" w:eastAsia="Times New Roman" w:hAnsi="Times New Roman" w:cs="Times New Roman"/>
          <w:lang w:val="it-IT" w:eastAsia="en-GB"/>
        </w:rPr>
        <w:t xml:space="preserve"> “WNS”</w:t>
      </w:r>
    </w:p>
    <w:p w14:paraId="2DDD04E0" w14:textId="77777777" w:rsidR="003B6091" w:rsidRPr="00964FBA" w:rsidRDefault="003B6091"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Various teams spread to 2 building parts and over 7 floors</w:t>
      </w:r>
    </w:p>
    <w:p w14:paraId="1310CE6F" w14:textId="77777777" w:rsidR="003B6091" w:rsidRPr="00964FBA" w:rsidRDefault="003B6091" w:rsidP="00650E7C">
      <w:pPr>
        <w:spacing w:after="0" w:line="240" w:lineRule="auto"/>
        <w:rPr>
          <w:rFonts w:ascii="Times New Roman" w:eastAsia="Times New Roman" w:hAnsi="Times New Roman" w:cs="Times New Roman"/>
          <w:lang w:eastAsia="en-GB"/>
        </w:rPr>
      </w:pPr>
    </w:p>
    <w:p w14:paraId="06CC2FA0" w14:textId="77777777" w:rsidR="003B6091" w:rsidRPr="00964FBA" w:rsidRDefault="001718E5"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b/>
          <w:lang w:eastAsia="en-GB"/>
        </w:rPr>
        <w:t>6.2</w:t>
      </w:r>
      <w:r w:rsidRPr="00964FBA">
        <w:rPr>
          <w:rFonts w:ascii="Times New Roman" w:eastAsia="Times New Roman" w:hAnsi="Times New Roman" w:cs="Times New Roman"/>
          <w:lang w:eastAsia="en-GB"/>
        </w:rPr>
        <w:t xml:space="preserve"> </w:t>
      </w:r>
      <w:r w:rsidR="003B6091" w:rsidRPr="00964FBA">
        <w:rPr>
          <w:rFonts w:ascii="Times New Roman" w:eastAsia="Times New Roman" w:hAnsi="Times New Roman" w:cs="Times New Roman"/>
          <w:lang w:eastAsia="en-GB"/>
        </w:rPr>
        <w:t>OSCE Conference Services</w:t>
      </w:r>
    </w:p>
    <w:p w14:paraId="624BC28C" w14:textId="77777777" w:rsidR="003B6091" w:rsidRPr="00964FBA" w:rsidRDefault="003B6091"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1010 Vienna, Heldenplatz 1</w:t>
      </w:r>
    </w:p>
    <w:p w14:paraId="0F736242" w14:textId="77777777" w:rsidR="003B6091" w:rsidRPr="00964FBA" w:rsidRDefault="00704CE8"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Offices and event/</w:t>
      </w:r>
      <w:r w:rsidR="003B6091" w:rsidRPr="00964FBA">
        <w:rPr>
          <w:rFonts w:ascii="Times New Roman" w:eastAsia="Times New Roman" w:hAnsi="Times New Roman" w:cs="Times New Roman"/>
          <w:lang w:eastAsia="en-GB"/>
        </w:rPr>
        <w:t xml:space="preserve">meeting </w:t>
      </w:r>
      <w:r w:rsidR="00A40D8B" w:rsidRPr="00964FBA">
        <w:rPr>
          <w:rFonts w:ascii="Times New Roman" w:eastAsia="Times New Roman" w:hAnsi="Times New Roman" w:cs="Times New Roman"/>
          <w:lang w:eastAsia="en-GB"/>
        </w:rPr>
        <w:t>area</w:t>
      </w:r>
      <w:r w:rsidR="003B6091" w:rsidRPr="00964FBA">
        <w:rPr>
          <w:rFonts w:ascii="Times New Roman" w:eastAsia="Times New Roman" w:hAnsi="Times New Roman" w:cs="Times New Roman"/>
          <w:lang w:eastAsia="en-GB"/>
        </w:rPr>
        <w:t xml:space="preserve"> spread over </w:t>
      </w:r>
      <w:r w:rsidR="00CB6DFD" w:rsidRPr="00964FBA">
        <w:rPr>
          <w:rFonts w:ascii="Times New Roman" w:eastAsia="Times New Roman" w:hAnsi="Times New Roman" w:cs="Times New Roman"/>
          <w:lang w:eastAsia="en-GB"/>
        </w:rPr>
        <w:t>3</w:t>
      </w:r>
      <w:r w:rsidR="003B6091" w:rsidRPr="00964FBA">
        <w:rPr>
          <w:rFonts w:ascii="Times New Roman" w:eastAsia="Times New Roman" w:hAnsi="Times New Roman" w:cs="Times New Roman"/>
          <w:lang w:eastAsia="en-GB"/>
        </w:rPr>
        <w:t xml:space="preserve"> floors</w:t>
      </w:r>
    </w:p>
    <w:p w14:paraId="588D38F2" w14:textId="77777777" w:rsidR="00CB6DFD" w:rsidRPr="00964FBA" w:rsidRDefault="00CB6DFD"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Containing the copy centre “REPRO”</w:t>
      </w:r>
    </w:p>
    <w:p w14:paraId="3CCE73E1" w14:textId="77777777" w:rsidR="003B6091" w:rsidRPr="00964FBA" w:rsidRDefault="003B6091" w:rsidP="003B6091">
      <w:pPr>
        <w:spacing w:after="0" w:line="240" w:lineRule="auto"/>
        <w:rPr>
          <w:rFonts w:ascii="Times New Roman" w:eastAsia="Times New Roman" w:hAnsi="Times New Roman" w:cs="Times New Roman"/>
          <w:lang w:eastAsia="en-GB"/>
        </w:rPr>
      </w:pPr>
    </w:p>
    <w:p w14:paraId="57406204" w14:textId="77777777" w:rsidR="003B6091" w:rsidRPr="00964FBA" w:rsidRDefault="001718E5"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b/>
          <w:lang w:eastAsia="en-GB"/>
        </w:rPr>
        <w:t>6.3</w:t>
      </w:r>
      <w:r w:rsidRPr="00964FBA">
        <w:rPr>
          <w:rFonts w:ascii="Times New Roman" w:eastAsia="Times New Roman" w:hAnsi="Times New Roman" w:cs="Times New Roman"/>
          <w:lang w:eastAsia="en-GB"/>
        </w:rPr>
        <w:t xml:space="preserve"> </w:t>
      </w:r>
      <w:r w:rsidR="00CB6DFD" w:rsidRPr="00964FBA">
        <w:rPr>
          <w:rFonts w:ascii="Times New Roman" w:eastAsia="Times New Roman" w:hAnsi="Times New Roman" w:cs="Times New Roman"/>
          <w:lang w:eastAsia="en-GB"/>
        </w:rPr>
        <w:t>OSCE High Level Planning Group</w:t>
      </w:r>
    </w:p>
    <w:p w14:paraId="5BFD2724" w14:textId="77777777" w:rsidR="003B6091" w:rsidRPr="00964FBA" w:rsidRDefault="003B6091"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1010 Vienna, </w:t>
      </w:r>
      <w:r w:rsidR="00FF2485" w:rsidRPr="00964FBA">
        <w:rPr>
          <w:rFonts w:ascii="Times New Roman" w:eastAsia="Times New Roman" w:hAnsi="Times New Roman" w:cs="Times New Roman"/>
          <w:lang w:eastAsia="en-GB"/>
        </w:rPr>
        <w:t>Mahlerstraße 12</w:t>
      </w:r>
      <w:r w:rsidRPr="00964FBA">
        <w:rPr>
          <w:rFonts w:ascii="Times New Roman" w:eastAsia="Times New Roman" w:hAnsi="Times New Roman" w:cs="Times New Roman"/>
          <w:lang w:eastAsia="en-GB"/>
        </w:rPr>
        <w:t xml:space="preserve"> (“</w:t>
      </w:r>
      <w:r w:rsidR="00FF2485" w:rsidRPr="00964FBA">
        <w:rPr>
          <w:rFonts w:ascii="Times New Roman" w:eastAsia="Times New Roman" w:hAnsi="Times New Roman" w:cs="Times New Roman"/>
          <w:lang w:eastAsia="en-GB"/>
        </w:rPr>
        <w:t>HLPG</w:t>
      </w:r>
      <w:r w:rsidRPr="00964FBA">
        <w:rPr>
          <w:rFonts w:ascii="Times New Roman" w:eastAsia="Times New Roman" w:hAnsi="Times New Roman" w:cs="Times New Roman"/>
          <w:lang w:eastAsia="en-GB"/>
        </w:rPr>
        <w:t>”)</w:t>
      </w:r>
    </w:p>
    <w:p w14:paraId="19D37B4E" w14:textId="77777777" w:rsidR="003B6091" w:rsidRPr="00964FBA" w:rsidRDefault="00A54C1E" w:rsidP="003B6091">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lastRenderedPageBreak/>
        <w:t>One t</w:t>
      </w:r>
      <w:r w:rsidR="003B6091" w:rsidRPr="00964FBA">
        <w:rPr>
          <w:rFonts w:ascii="Times New Roman" w:eastAsia="Times New Roman" w:hAnsi="Times New Roman" w:cs="Times New Roman"/>
          <w:lang w:eastAsia="en-GB"/>
        </w:rPr>
        <w:t xml:space="preserve">eam </w:t>
      </w:r>
      <w:r w:rsidRPr="00964FBA">
        <w:rPr>
          <w:rFonts w:ascii="Times New Roman" w:eastAsia="Times New Roman" w:hAnsi="Times New Roman" w:cs="Times New Roman"/>
          <w:lang w:eastAsia="en-GB"/>
        </w:rPr>
        <w:t xml:space="preserve">in </w:t>
      </w:r>
      <w:r w:rsidR="00A94ACC" w:rsidRPr="00964FBA">
        <w:rPr>
          <w:rFonts w:ascii="Times New Roman" w:eastAsia="Times New Roman" w:hAnsi="Times New Roman" w:cs="Times New Roman"/>
          <w:lang w:eastAsia="en-GB"/>
        </w:rPr>
        <w:t>one</w:t>
      </w:r>
      <w:r w:rsidRPr="00964FBA">
        <w:rPr>
          <w:rFonts w:ascii="Times New Roman" w:eastAsia="Times New Roman" w:hAnsi="Times New Roman" w:cs="Times New Roman"/>
          <w:lang w:eastAsia="en-GB"/>
        </w:rPr>
        <w:t xml:space="preserve"> floor</w:t>
      </w:r>
    </w:p>
    <w:p w14:paraId="612E100A" w14:textId="77777777" w:rsidR="003B6091" w:rsidRPr="00964FBA" w:rsidRDefault="00A40D8B"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Ideally </w:t>
      </w:r>
      <w:r w:rsidR="008F5D9A" w:rsidRPr="00964FBA">
        <w:rPr>
          <w:rFonts w:ascii="Times New Roman" w:eastAsia="Times New Roman" w:hAnsi="Times New Roman" w:cs="Times New Roman"/>
          <w:lang w:eastAsia="en-GB"/>
        </w:rPr>
        <w:t xml:space="preserve">the new printing concept should cater for </w:t>
      </w:r>
      <w:r w:rsidRPr="00964FBA">
        <w:rPr>
          <w:rFonts w:ascii="Times New Roman" w:eastAsia="Times New Roman" w:hAnsi="Times New Roman" w:cs="Times New Roman"/>
          <w:lang w:eastAsia="en-GB"/>
        </w:rPr>
        <w:t xml:space="preserve">no more than 20-30 users per printer </w:t>
      </w:r>
      <w:r w:rsidR="00704CE8" w:rsidRPr="00964FBA">
        <w:rPr>
          <w:rFonts w:ascii="Times New Roman" w:eastAsia="Times New Roman" w:hAnsi="Times New Roman" w:cs="Times New Roman"/>
          <w:lang w:eastAsia="en-GB"/>
        </w:rPr>
        <w:t xml:space="preserve">(in office areas) </w:t>
      </w:r>
      <w:r w:rsidRPr="00964FBA">
        <w:rPr>
          <w:rFonts w:ascii="Times New Roman" w:eastAsia="Times New Roman" w:hAnsi="Times New Roman" w:cs="Times New Roman"/>
          <w:lang w:eastAsia="en-GB"/>
        </w:rPr>
        <w:t>and max walking distance of 30m.</w:t>
      </w:r>
    </w:p>
    <w:p w14:paraId="3F2A2C05" w14:textId="77777777" w:rsidR="008E2D16" w:rsidRPr="00964FBA" w:rsidRDefault="008E2D16" w:rsidP="00C200BC">
      <w:pPr>
        <w:spacing w:after="0" w:line="240" w:lineRule="auto"/>
        <w:rPr>
          <w:rFonts w:ascii="Times New Roman" w:eastAsia="Times New Roman" w:hAnsi="Times New Roman" w:cs="Times New Roman"/>
          <w:b/>
          <w:bCs/>
          <w:lang w:eastAsia="en-GB"/>
        </w:rPr>
      </w:pPr>
    </w:p>
    <w:p w14:paraId="4FE7943B" w14:textId="77777777" w:rsidR="001B4833" w:rsidRPr="00964FBA" w:rsidRDefault="001B4833" w:rsidP="00C47F23">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Volume</w:t>
      </w:r>
    </w:p>
    <w:p w14:paraId="022E822A" w14:textId="77777777" w:rsidR="00C25D4E" w:rsidRPr="00964FBA" w:rsidRDefault="00C25D4E" w:rsidP="00964FBA">
      <w:p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In past years (prior to Covid-19 pandemic and extensive home office use) printer monitoring extrapolated used to be 3 Mi</w:t>
      </w:r>
      <w:r w:rsidR="007B17A1">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per year.</w:t>
      </w:r>
    </w:p>
    <w:p w14:paraId="4D4439DB"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In addition (on-top of the office devices) the REPRO produced much less volume since the last two years and is now at about 2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per year.</w:t>
      </w:r>
    </w:p>
    <w:p w14:paraId="4D6C7408"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p>
    <w:p w14:paraId="54AC2FD8"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This is due to outsourcing of printing several major publications, therefore the Repro will require just two  b/w production and one colour devices in their office in Hofburg 2</w:t>
      </w:r>
      <w:r w:rsidRPr="00964FBA">
        <w:rPr>
          <w:rFonts w:ascii="Times New Roman" w:eastAsia="Times New Roman" w:hAnsi="Times New Roman" w:cs="Times New Roman"/>
          <w:vertAlign w:val="superscript"/>
          <w:lang w:eastAsia="en-GB"/>
        </w:rPr>
        <w:t>nd</w:t>
      </w:r>
      <w:r w:rsidRPr="00964FBA">
        <w:rPr>
          <w:rFonts w:ascii="Times New Roman" w:eastAsia="Times New Roman" w:hAnsi="Times New Roman" w:cs="Times New Roman"/>
          <w:lang w:eastAsia="en-GB"/>
        </w:rPr>
        <w:t xml:space="preserve"> floor. If relatively cost neutral this could be alternatively just two colour production devices also.</w:t>
      </w:r>
    </w:p>
    <w:p w14:paraId="6CB4629C"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p>
    <w:p w14:paraId="5F37DF26"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Due to Pandemic and home office use the annual total number of clicks therefore is estimated about 4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pages, of which 40% will be produced in the REPRO.</w:t>
      </w:r>
    </w:p>
    <w:p w14:paraId="7D78A4F8"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p>
    <w:p w14:paraId="185DBB14"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minimum committed number of clicks per year by the OSCE is 2,5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If exceeded, the agreed click price shall be used to bill for an annual consumption above 2,5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If an annual consumption of 2,5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is not reached, the OSCE shall be billed at a minimum 2,5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clicks. Any click over and above 2,5 Mi</w:t>
      </w:r>
      <w:r w:rsidR="001A7494">
        <w:rPr>
          <w:rFonts w:ascii="Times New Roman" w:eastAsia="Times New Roman" w:hAnsi="Times New Roman" w:cs="Times New Roman"/>
          <w:lang w:eastAsia="en-GB"/>
        </w:rPr>
        <w:t>l.</w:t>
      </w:r>
      <w:r w:rsidRPr="00964FBA">
        <w:rPr>
          <w:rFonts w:ascii="Times New Roman" w:eastAsia="Times New Roman" w:hAnsi="Times New Roman" w:cs="Times New Roman"/>
          <w:lang w:eastAsia="en-GB"/>
        </w:rPr>
        <w:t xml:space="preserve"> shall be charged on a fixed price regardless of device.</w:t>
      </w:r>
    </w:p>
    <w:p w14:paraId="5EDEA0D7"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p>
    <w:p w14:paraId="1DCD4940"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colour click volume is not committed and is therefore to be charged based on actual consumption. Currently the annual volume is approx. 500.000 clicks (which part of the totals above)</w:t>
      </w:r>
    </w:p>
    <w:p w14:paraId="677FDA5D"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p>
    <w:p w14:paraId="2EE911E1" w14:textId="77777777" w:rsidR="00C25D4E" w:rsidRPr="00964FBA" w:rsidRDefault="00C25D4E" w:rsidP="00C25D4E">
      <w:pPr>
        <w:spacing w:after="0" w:line="240" w:lineRule="auto"/>
        <w:jc w:val="both"/>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OSCE reserves the right to re-evaluate the annual minimum click amount after the 3</w:t>
      </w:r>
      <w:r w:rsidRPr="00964FBA">
        <w:rPr>
          <w:rFonts w:ascii="Times New Roman" w:eastAsia="Times New Roman" w:hAnsi="Times New Roman" w:cs="Times New Roman"/>
          <w:vertAlign w:val="superscript"/>
          <w:lang w:eastAsia="en-GB"/>
        </w:rPr>
        <w:t>rd</w:t>
      </w:r>
      <w:r w:rsidRPr="00964FBA">
        <w:rPr>
          <w:rFonts w:ascii="Times New Roman" w:eastAsia="Times New Roman" w:hAnsi="Times New Roman" w:cs="Times New Roman"/>
          <w:lang w:eastAsia="en-GB"/>
        </w:rPr>
        <w:t xml:space="preserve"> year of the contract and re-negotiate/adjust pricing with collaboration with the Contractor.</w:t>
      </w:r>
    </w:p>
    <w:p w14:paraId="3E5FB463" w14:textId="77777777" w:rsidR="00DA7DAD" w:rsidRPr="00964FBA" w:rsidRDefault="00DA7DAD" w:rsidP="00C47F23">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Price structure</w:t>
      </w:r>
    </w:p>
    <w:p w14:paraId="78981706" w14:textId="77777777" w:rsidR="00C33D2B" w:rsidRPr="00964FBA" w:rsidRDefault="00C33D2B"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Contractor shall </w:t>
      </w:r>
      <w:r w:rsidRPr="00964FBA">
        <w:rPr>
          <w:rFonts w:ascii="Times New Roman" w:eastAsia="Times New Roman" w:hAnsi="Times New Roman" w:cs="Times New Roman"/>
          <w:u w:val="single"/>
          <w:lang w:eastAsia="en-GB"/>
        </w:rPr>
        <w:t>not</w:t>
      </w:r>
      <w:r w:rsidR="00A13FDE" w:rsidRPr="00964FBA">
        <w:rPr>
          <w:rFonts w:ascii="Times New Roman" w:eastAsia="Times New Roman" w:hAnsi="Times New Roman" w:cs="Times New Roman"/>
          <w:lang w:eastAsia="en-GB"/>
        </w:rPr>
        <w:t xml:space="preserve"> include</w:t>
      </w:r>
      <w:r w:rsidRPr="00964FBA">
        <w:rPr>
          <w:rFonts w:ascii="Times New Roman" w:eastAsia="Times New Roman" w:hAnsi="Times New Roman" w:cs="Times New Roman"/>
          <w:lang w:eastAsia="en-GB"/>
        </w:rPr>
        <w:t>:</w:t>
      </w:r>
    </w:p>
    <w:p w14:paraId="7DB831F1" w14:textId="77777777" w:rsidR="00DA7DAD" w:rsidRPr="00964FBA" w:rsidRDefault="00195D71" w:rsidP="00C47F23">
      <w:pPr>
        <w:pStyle w:val="ListParagraph"/>
        <w:numPr>
          <w:ilvl w:val="0"/>
          <w:numId w:val="23"/>
        </w:numPr>
        <w:spacing w:after="0" w:line="240" w:lineRule="auto"/>
        <w:jc w:val="both"/>
        <w:rPr>
          <w:rFonts w:ascii="Times New Roman" w:hAnsi="Times New Roman" w:cs="Times New Roman"/>
          <w:lang w:eastAsia="en-GB"/>
        </w:rPr>
      </w:pPr>
      <w:r w:rsidRPr="00964FBA">
        <w:rPr>
          <w:rFonts w:ascii="Times New Roman" w:eastAsia="Times New Roman" w:hAnsi="Times New Roman" w:cs="Times New Roman"/>
          <w:lang w:eastAsia="en-GB"/>
        </w:rPr>
        <w:t>A</w:t>
      </w:r>
      <w:r w:rsidR="00C33D2B" w:rsidRPr="00964FBA">
        <w:rPr>
          <w:rFonts w:ascii="Times New Roman" w:eastAsia="Times New Roman" w:hAnsi="Times New Roman" w:cs="Times New Roman"/>
          <w:lang w:eastAsia="en-GB"/>
        </w:rPr>
        <w:t xml:space="preserve"> </w:t>
      </w:r>
      <w:r w:rsidR="00DA7DAD" w:rsidRPr="00964FBA">
        <w:rPr>
          <w:rFonts w:ascii="Times New Roman" w:hAnsi="Times New Roman" w:cs="Times New Roman"/>
          <w:lang w:eastAsia="en-GB"/>
        </w:rPr>
        <w:t>min</w:t>
      </w:r>
      <w:r w:rsidR="00C33D2B" w:rsidRPr="00964FBA">
        <w:rPr>
          <w:rFonts w:ascii="Times New Roman" w:hAnsi="Times New Roman" w:cs="Times New Roman"/>
          <w:lang w:eastAsia="en-GB"/>
        </w:rPr>
        <w:t>imum</w:t>
      </w:r>
      <w:r w:rsidR="00DA7DAD" w:rsidRPr="00964FBA">
        <w:rPr>
          <w:rFonts w:ascii="Times New Roman" w:hAnsi="Times New Roman" w:cs="Times New Roman"/>
          <w:lang w:eastAsia="en-GB"/>
        </w:rPr>
        <w:t xml:space="preserve"> or max</w:t>
      </w:r>
      <w:r w:rsidR="00C33D2B" w:rsidRPr="00964FBA">
        <w:rPr>
          <w:rFonts w:ascii="Times New Roman" w:hAnsi="Times New Roman" w:cs="Times New Roman"/>
          <w:lang w:eastAsia="en-GB"/>
        </w:rPr>
        <w:t>imum</w:t>
      </w:r>
      <w:r w:rsidR="00DA7DAD" w:rsidRPr="00964FBA">
        <w:rPr>
          <w:rFonts w:ascii="Times New Roman" w:hAnsi="Times New Roman" w:cs="Times New Roman"/>
          <w:lang w:eastAsia="en-GB"/>
        </w:rPr>
        <w:t xml:space="preserve"> lump sum </w:t>
      </w:r>
      <w:r w:rsidR="00953F3C" w:rsidRPr="00964FBA">
        <w:rPr>
          <w:rFonts w:ascii="Times New Roman" w:hAnsi="Times New Roman" w:cs="Times New Roman"/>
          <w:lang w:eastAsia="en-GB"/>
        </w:rPr>
        <w:t xml:space="preserve">of </w:t>
      </w:r>
      <w:r w:rsidR="00DA7DAD" w:rsidRPr="00964FBA">
        <w:rPr>
          <w:rFonts w:ascii="Times New Roman" w:hAnsi="Times New Roman" w:cs="Times New Roman"/>
          <w:lang w:eastAsia="en-GB"/>
        </w:rPr>
        <w:t xml:space="preserve">clicks in </w:t>
      </w:r>
      <w:r w:rsidR="00953F3C" w:rsidRPr="00964FBA">
        <w:rPr>
          <w:rFonts w:ascii="Times New Roman" w:hAnsi="Times New Roman" w:cs="Times New Roman"/>
          <w:lang w:eastAsia="en-GB"/>
        </w:rPr>
        <w:t xml:space="preserve">a </w:t>
      </w:r>
      <w:r w:rsidR="00DA7DAD" w:rsidRPr="00964FBA">
        <w:rPr>
          <w:rFonts w:ascii="Times New Roman" w:hAnsi="Times New Roman" w:cs="Times New Roman"/>
          <w:lang w:eastAsia="en-GB"/>
        </w:rPr>
        <w:t>rent</w:t>
      </w:r>
      <w:r w:rsidR="00953F3C" w:rsidRPr="00964FBA">
        <w:rPr>
          <w:rFonts w:ascii="Times New Roman" w:hAnsi="Times New Roman" w:cs="Times New Roman"/>
          <w:lang w:eastAsia="en-GB"/>
        </w:rPr>
        <w:t xml:space="preserve"> price</w:t>
      </w:r>
      <w:r w:rsidR="00DA7DAD" w:rsidRPr="00964FBA">
        <w:rPr>
          <w:rFonts w:ascii="Times New Roman" w:hAnsi="Times New Roman" w:cs="Times New Roman"/>
          <w:lang w:eastAsia="en-GB"/>
        </w:rPr>
        <w:t xml:space="preserve"> </w:t>
      </w:r>
      <w:r w:rsidR="00DA7DAD" w:rsidRPr="00964FBA">
        <w:rPr>
          <w:rFonts w:ascii="Times New Roman" w:hAnsi="Times New Roman" w:cs="Times New Roman"/>
          <w:u w:val="single"/>
          <w:lang w:eastAsia="en-GB"/>
        </w:rPr>
        <w:t>per</w:t>
      </w:r>
      <w:r w:rsidR="00374D8C" w:rsidRPr="00964FBA">
        <w:rPr>
          <w:rFonts w:ascii="Times New Roman" w:hAnsi="Times New Roman" w:cs="Times New Roman"/>
          <w:u w:val="single"/>
          <w:lang w:eastAsia="en-GB"/>
        </w:rPr>
        <w:t xml:space="preserve"> single</w:t>
      </w:r>
      <w:r w:rsidR="00DA7DAD" w:rsidRPr="00964FBA">
        <w:rPr>
          <w:rFonts w:ascii="Times New Roman" w:hAnsi="Times New Roman" w:cs="Times New Roman"/>
          <w:lang w:eastAsia="en-GB"/>
        </w:rPr>
        <w:t xml:space="preserve"> </w:t>
      </w:r>
      <w:r w:rsidR="00DB3297" w:rsidRPr="00964FBA">
        <w:rPr>
          <w:rFonts w:ascii="Times New Roman" w:hAnsi="Times New Roman" w:cs="Times New Roman"/>
          <w:lang w:eastAsia="en-GB"/>
        </w:rPr>
        <w:t>device</w:t>
      </w:r>
      <w:r w:rsidR="00DA7DAD" w:rsidRPr="00964FBA">
        <w:rPr>
          <w:rFonts w:ascii="Times New Roman" w:hAnsi="Times New Roman" w:cs="Times New Roman"/>
          <w:lang w:eastAsia="en-GB"/>
        </w:rPr>
        <w:t>.</w:t>
      </w:r>
    </w:p>
    <w:p w14:paraId="1E60F8FE" w14:textId="77777777" w:rsidR="00DA7DAD" w:rsidRPr="00964FBA" w:rsidRDefault="00A13FDE" w:rsidP="00C47F23">
      <w:pPr>
        <w:pStyle w:val="ListParagraph"/>
        <w:numPr>
          <w:ilvl w:val="0"/>
          <w:numId w:val="23"/>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A </w:t>
      </w:r>
      <w:r w:rsidR="00374D8C" w:rsidRPr="00964FBA">
        <w:rPr>
          <w:rFonts w:ascii="Times New Roman" w:eastAsia="Times New Roman" w:hAnsi="Times New Roman" w:cs="Times New Roman"/>
          <w:lang w:eastAsia="en-GB"/>
        </w:rPr>
        <w:t xml:space="preserve">base </w:t>
      </w:r>
      <w:r w:rsidR="00DA7DAD" w:rsidRPr="00964FBA">
        <w:rPr>
          <w:rFonts w:ascii="Times New Roman" w:eastAsia="Times New Roman" w:hAnsi="Times New Roman" w:cs="Times New Roman"/>
          <w:lang w:eastAsia="en-GB"/>
        </w:rPr>
        <w:t xml:space="preserve">rent price per </w:t>
      </w:r>
      <w:r w:rsidR="00DB3297" w:rsidRPr="00964FBA">
        <w:rPr>
          <w:rFonts w:ascii="Times New Roman" w:eastAsia="Times New Roman" w:hAnsi="Times New Roman" w:cs="Times New Roman"/>
          <w:lang w:eastAsia="en-GB"/>
        </w:rPr>
        <w:t>device</w:t>
      </w:r>
      <w:r w:rsidR="00DA7DAD" w:rsidRPr="00964FBA">
        <w:rPr>
          <w:rFonts w:ascii="Times New Roman" w:eastAsia="Times New Roman" w:hAnsi="Times New Roman" w:cs="Times New Roman"/>
          <w:lang w:eastAsia="en-GB"/>
        </w:rPr>
        <w:t>.</w:t>
      </w:r>
    </w:p>
    <w:p w14:paraId="093CE74B" w14:textId="77777777" w:rsidR="00C33D2B" w:rsidRPr="00964FBA" w:rsidRDefault="00C33D2B" w:rsidP="00C47F23">
      <w:pPr>
        <w:pStyle w:val="ListParagraph"/>
        <w:spacing w:after="0" w:line="240" w:lineRule="auto"/>
        <w:jc w:val="both"/>
        <w:rPr>
          <w:rFonts w:ascii="Times New Roman" w:eastAsia="Times New Roman" w:hAnsi="Times New Roman" w:cs="Times New Roman"/>
          <w:lang w:eastAsia="en-GB"/>
        </w:rPr>
      </w:pPr>
    </w:p>
    <w:p w14:paraId="0081D283" w14:textId="77777777" w:rsidR="00E65ED7" w:rsidRPr="00964FBA" w:rsidRDefault="00C33D2B"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Contractor shall</w:t>
      </w:r>
      <w:r w:rsidR="00E65ED7" w:rsidRPr="00964FBA">
        <w:rPr>
          <w:rFonts w:ascii="Times New Roman" w:eastAsia="Times New Roman" w:hAnsi="Times New Roman" w:cs="Times New Roman"/>
          <w:lang w:eastAsia="en-GB"/>
        </w:rPr>
        <w:t>:</w:t>
      </w:r>
    </w:p>
    <w:p w14:paraId="0F7589CA" w14:textId="77777777" w:rsidR="00E65ED7" w:rsidRPr="00964FBA" w:rsidRDefault="00195D71" w:rsidP="00C47F23">
      <w:pPr>
        <w:pStyle w:val="ListParagraph"/>
        <w:numPr>
          <w:ilvl w:val="0"/>
          <w:numId w:val="23"/>
        </w:numPr>
        <w:rPr>
          <w:rFonts w:ascii="Times New Roman" w:hAnsi="Times New Roman" w:cs="Times New Roman"/>
          <w:lang w:eastAsia="en-GB"/>
        </w:rPr>
      </w:pPr>
      <w:r w:rsidRPr="00964FBA">
        <w:rPr>
          <w:rFonts w:ascii="Times New Roman" w:eastAsia="Times New Roman" w:hAnsi="Times New Roman" w:cs="Times New Roman"/>
          <w:lang w:eastAsia="en-GB"/>
        </w:rPr>
        <w:t>C</w:t>
      </w:r>
      <w:r w:rsidR="00C33D2B" w:rsidRPr="00964FBA">
        <w:rPr>
          <w:rFonts w:ascii="Times New Roman" w:eastAsia="Times New Roman" w:hAnsi="Times New Roman" w:cs="Times New Roman"/>
          <w:lang w:eastAsia="en-GB"/>
        </w:rPr>
        <w:t xml:space="preserve">harge the OSCE </w:t>
      </w:r>
      <w:r w:rsidR="00C33D2B" w:rsidRPr="00964FBA">
        <w:rPr>
          <w:rFonts w:ascii="Times New Roman" w:hAnsi="Times New Roman" w:cs="Times New Roman"/>
          <w:lang w:eastAsia="en-GB"/>
        </w:rPr>
        <w:t>a</w:t>
      </w:r>
      <w:r w:rsidR="00DA7DAD" w:rsidRPr="00964FBA">
        <w:rPr>
          <w:rFonts w:ascii="Times New Roman" w:hAnsi="Times New Roman" w:cs="Times New Roman"/>
          <w:lang w:eastAsia="en-GB"/>
        </w:rPr>
        <w:t xml:space="preserve"> lump sum billing of clicks per quarter in </w:t>
      </w:r>
      <w:r w:rsidR="005E47CE" w:rsidRPr="00964FBA">
        <w:rPr>
          <w:rFonts w:ascii="Times New Roman" w:hAnsi="Times New Roman" w:cs="Times New Roman"/>
        </w:rPr>
        <w:t>arear</w:t>
      </w:r>
      <w:r w:rsidR="00E65ED7" w:rsidRPr="00964FBA">
        <w:rPr>
          <w:rFonts w:ascii="Times New Roman" w:eastAsia="Times New Roman" w:hAnsi="Times New Roman" w:cs="Times New Roman"/>
          <w:lang w:eastAsia="en-GB"/>
        </w:rPr>
        <w:t>;</w:t>
      </w:r>
    </w:p>
    <w:p w14:paraId="2B33C594" w14:textId="77777777" w:rsidR="00DA7DAD" w:rsidRPr="00964FBA" w:rsidRDefault="00195D71" w:rsidP="00C47F23">
      <w:pPr>
        <w:pStyle w:val="ListParagraph"/>
        <w:numPr>
          <w:ilvl w:val="0"/>
          <w:numId w:val="23"/>
        </w:numPr>
        <w:jc w:val="both"/>
        <w:rPr>
          <w:rFonts w:ascii="Times New Roman" w:hAnsi="Times New Roman" w:cs="Times New Roman"/>
          <w:lang w:eastAsia="en-GB"/>
        </w:rPr>
      </w:pPr>
      <w:r w:rsidRPr="00964FBA">
        <w:rPr>
          <w:rFonts w:ascii="Times New Roman" w:eastAsia="Times New Roman" w:hAnsi="Times New Roman" w:cs="Times New Roman"/>
          <w:lang w:eastAsia="en-GB"/>
        </w:rPr>
        <w:t>C</w:t>
      </w:r>
      <w:r w:rsidR="00E65ED7" w:rsidRPr="00964FBA">
        <w:rPr>
          <w:rFonts w:ascii="Times New Roman" w:eastAsia="Times New Roman" w:hAnsi="Times New Roman" w:cs="Times New Roman"/>
          <w:lang w:eastAsia="en-GB"/>
        </w:rPr>
        <w:t>ount the quantity of clicks across all devices installed, i.e. no under or over performance shall be factored in; in such case the Contractor may suggest to swap devices during the time of the Contract.</w:t>
      </w:r>
    </w:p>
    <w:p w14:paraId="7C2F90C5" w14:textId="77777777" w:rsidR="004F132F" w:rsidRPr="00964FBA" w:rsidRDefault="004F132F" w:rsidP="001A7494">
      <w:pPr>
        <w:pStyle w:val="Heading2"/>
        <w:numPr>
          <w:ilvl w:val="0"/>
          <w:numId w:val="22"/>
        </w:numPr>
        <w:spacing w:after="120"/>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Equipment </w:t>
      </w:r>
      <w:r w:rsidR="006038CD" w:rsidRPr="00964FBA">
        <w:rPr>
          <w:rFonts w:ascii="Times New Roman" w:eastAsia="Times New Roman" w:hAnsi="Times New Roman" w:cs="Times New Roman"/>
          <w:lang w:eastAsia="en-GB"/>
        </w:rPr>
        <w:t xml:space="preserve">changes and </w:t>
      </w:r>
      <w:r w:rsidRPr="00964FBA">
        <w:rPr>
          <w:rFonts w:ascii="Times New Roman" w:eastAsia="Times New Roman" w:hAnsi="Times New Roman" w:cs="Times New Roman"/>
          <w:lang w:eastAsia="en-GB"/>
        </w:rPr>
        <w:t>modifications</w:t>
      </w:r>
    </w:p>
    <w:p w14:paraId="47D1E17F" w14:textId="77777777" w:rsidR="00DA7DAD" w:rsidRPr="00964FBA" w:rsidRDefault="004F132F"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Due to the dynamic nature of </w:t>
      </w:r>
      <w:r w:rsidR="00953F3C" w:rsidRPr="00964FBA">
        <w:rPr>
          <w:rFonts w:ascii="Times New Roman" w:eastAsia="Times New Roman" w:hAnsi="Times New Roman" w:cs="Times New Roman"/>
          <w:lang w:eastAsia="en-GB"/>
        </w:rPr>
        <w:t xml:space="preserve">the </w:t>
      </w:r>
      <w:r w:rsidRPr="00964FBA">
        <w:rPr>
          <w:rFonts w:ascii="Times New Roman" w:eastAsia="Times New Roman" w:hAnsi="Times New Roman" w:cs="Times New Roman"/>
          <w:lang w:eastAsia="en-GB"/>
        </w:rPr>
        <w:t xml:space="preserve">OSCE, </w:t>
      </w:r>
      <w:r w:rsidR="009A4E89" w:rsidRPr="00964FBA">
        <w:rPr>
          <w:rFonts w:ascii="Times New Roman" w:eastAsia="Times New Roman" w:hAnsi="Times New Roman" w:cs="Times New Roman"/>
          <w:lang w:eastAsia="en-GB"/>
        </w:rPr>
        <w:t xml:space="preserve">ability of </w:t>
      </w:r>
      <w:r w:rsidR="00DA7DAD" w:rsidRPr="00964FBA">
        <w:rPr>
          <w:rFonts w:ascii="Times New Roman" w:eastAsia="Times New Roman" w:hAnsi="Times New Roman" w:cs="Times New Roman"/>
          <w:lang w:eastAsia="en-GB"/>
        </w:rPr>
        <w:t xml:space="preserve">10% change in </w:t>
      </w:r>
      <w:r w:rsidR="00953F3C" w:rsidRPr="00964FBA">
        <w:rPr>
          <w:rFonts w:ascii="Times New Roman" w:eastAsia="Times New Roman" w:hAnsi="Times New Roman" w:cs="Times New Roman"/>
          <w:lang w:eastAsia="en-GB"/>
        </w:rPr>
        <w:t xml:space="preserve">the total </w:t>
      </w:r>
      <w:r w:rsidR="00F6578B" w:rsidRPr="00964FBA">
        <w:rPr>
          <w:rFonts w:ascii="Times New Roman" w:eastAsia="Times New Roman" w:hAnsi="Times New Roman" w:cs="Times New Roman"/>
          <w:lang w:eastAsia="en-GB"/>
        </w:rPr>
        <w:t xml:space="preserve">number of devices </w:t>
      </w:r>
      <w:r w:rsidR="00DA7DAD" w:rsidRPr="00964FBA">
        <w:rPr>
          <w:rFonts w:ascii="Times New Roman" w:eastAsia="Times New Roman" w:hAnsi="Times New Roman" w:cs="Times New Roman"/>
          <w:lang w:eastAsia="en-GB"/>
        </w:rPr>
        <w:t xml:space="preserve">per year </w:t>
      </w:r>
      <w:r w:rsidR="00B95FAD" w:rsidRPr="00964FBA">
        <w:rPr>
          <w:rFonts w:ascii="Times New Roman" w:eastAsia="Times New Roman" w:hAnsi="Times New Roman" w:cs="Times New Roman"/>
          <w:lang w:eastAsia="en-GB"/>
        </w:rPr>
        <w:t xml:space="preserve">is required </w:t>
      </w:r>
      <w:r w:rsidR="00DA7DAD" w:rsidRPr="00964FBA">
        <w:rPr>
          <w:rFonts w:ascii="Times New Roman" w:eastAsia="Times New Roman" w:hAnsi="Times New Roman" w:cs="Times New Roman"/>
          <w:lang w:eastAsia="en-GB"/>
        </w:rPr>
        <w:t>w</w:t>
      </w:r>
      <w:r w:rsidR="00B95FAD" w:rsidRPr="00964FBA">
        <w:rPr>
          <w:rFonts w:ascii="Times New Roman" w:eastAsia="Times New Roman" w:hAnsi="Times New Roman" w:cs="Times New Roman"/>
          <w:lang w:eastAsia="en-GB"/>
        </w:rPr>
        <w:t xml:space="preserve">ithout </w:t>
      </w:r>
      <w:r w:rsidR="00DA7DAD" w:rsidRPr="00964FBA">
        <w:rPr>
          <w:rFonts w:ascii="Times New Roman" w:eastAsia="Times New Roman" w:hAnsi="Times New Roman" w:cs="Times New Roman"/>
          <w:lang w:eastAsia="en-GB"/>
        </w:rPr>
        <w:t>price change</w:t>
      </w:r>
      <w:r w:rsidR="00F6578B" w:rsidRPr="00964FBA">
        <w:rPr>
          <w:rFonts w:ascii="Times New Roman" w:eastAsia="Times New Roman" w:hAnsi="Times New Roman" w:cs="Times New Roman"/>
          <w:lang w:eastAsia="en-GB"/>
        </w:rPr>
        <w:t xml:space="preserve"> to the agreed click cost.</w:t>
      </w:r>
    </w:p>
    <w:p w14:paraId="59C49409" w14:textId="77777777" w:rsidR="00B95FAD" w:rsidRPr="00964FBA" w:rsidRDefault="00B95FAD" w:rsidP="00C47F23">
      <w:pPr>
        <w:spacing w:after="0" w:line="240" w:lineRule="auto"/>
        <w:jc w:val="both"/>
        <w:rPr>
          <w:rFonts w:ascii="Times New Roman" w:eastAsia="Times New Roman" w:hAnsi="Times New Roman" w:cs="Times New Roman"/>
          <w:lang w:eastAsia="en-GB"/>
        </w:rPr>
      </w:pPr>
    </w:p>
    <w:p w14:paraId="6570015F" w14:textId="77777777" w:rsidR="00DA7DAD" w:rsidRPr="00964FBA" w:rsidRDefault="00F6578B"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Such c</w:t>
      </w:r>
      <w:r w:rsidR="00DA7DAD" w:rsidRPr="00964FBA">
        <w:rPr>
          <w:rFonts w:ascii="Times New Roman" w:eastAsia="Times New Roman" w:hAnsi="Times New Roman" w:cs="Times New Roman"/>
          <w:lang w:eastAsia="en-GB"/>
        </w:rPr>
        <w:t xml:space="preserve">hanges to </w:t>
      </w:r>
      <w:r w:rsidR="00DB3297" w:rsidRPr="00964FBA">
        <w:rPr>
          <w:rFonts w:ascii="Times New Roman" w:eastAsia="Times New Roman" w:hAnsi="Times New Roman" w:cs="Times New Roman"/>
          <w:lang w:eastAsia="en-GB"/>
        </w:rPr>
        <w:t>device</w:t>
      </w:r>
      <w:r w:rsidR="00DA7DAD" w:rsidRPr="00964FBA">
        <w:rPr>
          <w:rFonts w:ascii="Times New Roman" w:eastAsia="Times New Roman" w:hAnsi="Times New Roman" w:cs="Times New Roman"/>
          <w:lang w:eastAsia="en-GB"/>
        </w:rPr>
        <w:t xml:space="preserve"> quantities </w:t>
      </w:r>
      <w:r w:rsidR="00851E84" w:rsidRPr="00964FBA">
        <w:rPr>
          <w:rFonts w:ascii="Times New Roman" w:eastAsia="Times New Roman" w:hAnsi="Times New Roman" w:cs="Times New Roman"/>
          <w:lang w:eastAsia="en-GB"/>
        </w:rPr>
        <w:t xml:space="preserve">shall </w:t>
      </w:r>
      <w:r w:rsidR="00DA7DAD" w:rsidRPr="00964FBA">
        <w:rPr>
          <w:rFonts w:ascii="Times New Roman" w:eastAsia="Times New Roman" w:hAnsi="Times New Roman" w:cs="Times New Roman"/>
          <w:lang w:eastAsia="en-GB"/>
        </w:rPr>
        <w:t xml:space="preserve">not </w:t>
      </w:r>
      <w:r w:rsidR="00F0555C" w:rsidRPr="00964FBA">
        <w:rPr>
          <w:rFonts w:ascii="Times New Roman" w:eastAsia="Times New Roman" w:hAnsi="Times New Roman" w:cs="Times New Roman"/>
          <w:lang w:eastAsia="en-GB"/>
        </w:rPr>
        <w:t>affect nor</w:t>
      </w:r>
      <w:r w:rsidRPr="00964FBA">
        <w:rPr>
          <w:rFonts w:ascii="Times New Roman" w:eastAsia="Times New Roman" w:hAnsi="Times New Roman" w:cs="Times New Roman"/>
          <w:lang w:eastAsia="en-GB"/>
        </w:rPr>
        <w:t xml:space="preserve"> </w:t>
      </w:r>
      <w:r w:rsidR="00DA7DAD" w:rsidRPr="00964FBA">
        <w:rPr>
          <w:rFonts w:ascii="Times New Roman" w:eastAsia="Times New Roman" w:hAnsi="Times New Roman" w:cs="Times New Roman"/>
          <w:lang w:eastAsia="en-GB"/>
        </w:rPr>
        <w:t xml:space="preserve">modify the </w:t>
      </w:r>
      <w:r w:rsidR="00310066" w:rsidRPr="00964FBA">
        <w:rPr>
          <w:rFonts w:ascii="Times New Roman" w:eastAsia="Times New Roman" w:hAnsi="Times New Roman" w:cs="Times New Roman"/>
          <w:lang w:eastAsia="en-GB"/>
        </w:rPr>
        <w:t>C</w:t>
      </w:r>
      <w:r w:rsidR="00DA7DAD" w:rsidRPr="00964FBA">
        <w:rPr>
          <w:rFonts w:ascii="Times New Roman" w:eastAsia="Times New Roman" w:hAnsi="Times New Roman" w:cs="Times New Roman"/>
          <w:lang w:eastAsia="en-GB"/>
        </w:rPr>
        <w:t>ontract end date</w:t>
      </w:r>
      <w:r w:rsidR="009A4E89" w:rsidRPr="00964FBA">
        <w:rPr>
          <w:rFonts w:ascii="Times New Roman" w:eastAsia="Times New Roman" w:hAnsi="Times New Roman" w:cs="Times New Roman"/>
          <w:lang w:eastAsia="en-GB"/>
        </w:rPr>
        <w:t xml:space="preserve"> and shall occur at any time during the contract duration</w:t>
      </w:r>
      <w:r w:rsidR="00DA7DAD" w:rsidRPr="00964FBA">
        <w:rPr>
          <w:rFonts w:ascii="Times New Roman" w:eastAsia="Times New Roman" w:hAnsi="Times New Roman" w:cs="Times New Roman"/>
          <w:lang w:eastAsia="en-GB"/>
        </w:rPr>
        <w:t>.</w:t>
      </w:r>
    </w:p>
    <w:p w14:paraId="14F18D21" w14:textId="77777777" w:rsidR="00B95FAD" w:rsidRPr="00964FBA" w:rsidRDefault="00B95FAD" w:rsidP="00C47F23">
      <w:pPr>
        <w:spacing w:after="0" w:line="240" w:lineRule="auto"/>
        <w:jc w:val="both"/>
        <w:rPr>
          <w:rFonts w:ascii="Times New Roman" w:eastAsia="Times New Roman" w:hAnsi="Times New Roman" w:cs="Times New Roman"/>
          <w:lang w:eastAsia="en-GB"/>
        </w:rPr>
      </w:pPr>
    </w:p>
    <w:p w14:paraId="11BFE8E2" w14:textId="77777777" w:rsidR="00607ECE" w:rsidRPr="00964FBA" w:rsidRDefault="00F6578B"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To allow flexibility to the </w:t>
      </w:r>
      <w:r w:rsidR="00851E84" w:rsidRPr="00964FBA">
        <w:rPr>
          <w:rFonts w:ascii="Times New Roman" w:eastAsia="Times New Roman" w:hAnsi="Times New Roman" w:cs="Times New Roman"/>
          <w:lang w:eastAsia="en-GB"/>
        </w:rPr>
        <w:t xml:space="preserve">Contractor </w:t>
      </w:r>
      <w:r w:rsidRPr="00964FBA">
        <w:rPr>
          <w:rFonts w:ascii="Times New Roman" w:eastAsia="Times New Roman" w:hAnsi="Times New Roman" w:cs="Times New Roman"/>
          <w:lang w:eastAsia="en-GB"/>
        </w:rPr>
        <w:t xml:space="preserve">and to </w:t>
      </w:r>
      <w:r w:rsidR="00DA7DAD" w:rsidRPr="00964FBA">
        <w:rPr>
          <w:rFonts w:ascii="Times New Roman" w:eastAsia="Times New Roman" w:hAnsi="Times New Roman" w:cs="Times New Roman"/>
          <w:lang w:eastAsia="en-GB"/>
        </w:rPr>
        <w:t xml:space="preserve">normalize </w:t>
      </w:r>
      <w:r w:rsidRPr="00964FBA">
        <w:rPr>
          <w:rFonts w:ascii="Times New Roman" w:eastAsia="Times New Roman" w:hAnsi="Times New Roman" w:cs="Times New Roman"/>
          <w:lang w:eastAsia="en-GB"/>
        </w:rPr>
        <w:t xml:space="preserve">cost, </w:t>
      </w:r>
      <w:r w:rsidR="00851E84" w:rsidRPr="00964FBA">
        <w:rPr>
          <w:rFonts w:ascii="Times New Roman" w:eastAsia="Times New Roman" w:hAnsi="Times New Roman" w:cs="Times New Roman"/>
          <w:lang w:eastAsia="en-GB"/>
        </w:rPr>
        <w:t xml:space="preserve">in the case that </w:t>
      </w:r>
      <w:r w:rsidRPr="00964FBA">
        <w:rPr>
          <w:rFonts w:ascii="Times New Roman" w:eastAsia="Times New Roman" w:hAnsi="Times New Roman" w:cs="Times New Roman"/>
          <w:lang w:eastAsia="en-GB"/>
        </w:rPr>
        <w:t xml:space="preserve">more </w:t>
      </w:r>
      <w:r w:rsidR="00DA7DAD" w:rsidRPr="00964FBA">
        <w:rPr>
          <w:rFonts w:ascii="Times New Roman" w:eastAsia="Times New Roman" w:hAnsi="Times New Roman" w:cs="Times New Roman"/>
          <w:lang w:eastAsia="en-GB"/>
        </w:rPr>
        <w:t>printers are added late</w:t>
      </w:r>
      <w:r w:rsidRPr="00964FBA">
        <w:rPr>
          <w:rFonts w:ascii="Times New Roman" w:eastAsia="Times New Roman" w:hAnsi="Times New Roman" w:cs="Times New Roman"/>
          <w:lang w:eastAsia="en-GB"/>
        </w:rPr>
        <w:t>r, 2</w:t>
      </w:r>
      <w:r w:rsidRPr="00964FBA">
        <w:rPr>
          <w:rFonts w:ascii="Times New Roman" w:eastAsia="Times New Roman" w:hAnsi="Times New Roman" w:cs="Times New Roman"/>
          <w:vertAlign w:val="superscript"/>
          <w:lang w:eastAsia="en-GB"/>
        </w:rPr>
        <w:t>nd</w:t>
      </w:r>
      <w:r w:rsidR="009A4E89" w:rsidRPr="00964FBA">
        <w:rPr>
          <w:rFonts w:ascii="Times New Roman" w:eastAsia="Times New Roman" w:hAnsi="Times New Roman" w:cs="Times New Roman"/>
          <w:lang w:eastAsia="en-GB"/>
        </w:rPr>
        <w:t xml:space="preserve"> </w:t>
      </w:r>
      <w:r w:rsidRPr="00964FBA">
        <w:rPr>
          <w:rFonts w:ascii="Times New Roman" w:eastAsia="Times New Roman" w:hAnsi="Times New Roman" w:cs="Times New Roman"/>
          <w:lang w:eastAsia="en-GB"/>
        </w:rPr>
        <w:t xml:space="preserve">hand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s</w:t>
      </w:r>
      <w:r w:rsidR="00660AA6" w:rsidRPr="00964FBA">
        <w:rPr>
          <w:rFonts w:ascii="Times New Roman" w:eastAsia="Times New Roman" w:hAnsi="Times New Roman" w:cs="Times New Roman"/>
          <w:lang w:eastAsia="en-GB"/>
        </w:rPr>
        <w:t xml:space="preserve"> (not older than 3 years)</w:t>
      </w:r>
      <w:r w:rsidR="00851E84" w:rsidRPr="00964FBA">
        <w:rPr>
          <w:rFonts w:ascii="Times New Roman" w:eastAsia="Times New Roman" w:hAnsi="Times New Roman" w:cs="Times New Roman"/>
          <w:lang w:eastAsia="en-GB"/>
        </w:rPr>
        <w:t xml:space="preserve"> are accepted.</w:t>
      </w:r>
    </w:p>
    <w:p w14:paraId="0A55DAEE" w14:textId="77777777" w:rsidR="00C25D4E" w:rsidRPr="00964FBA" w:rsidRDefault="00C25D4E" w:rsidP="00C47F23">
      <w:pPr>
        <w:spacing w:after="0" w:line="240" w:lineRule="auto"/>
        <w:jc w:val="both"/>
        <w:rPr>
          <w:rFonts w:ascii="Times New Roman" w:eastAsia="Times New Roman" w:hAnsi="Times New Roman" w:cs="Times New Roman"/>
          <w:lang w:eastAsia="en-GB"/>
        </w:rPr>
      </w:pPr>
    </w:p>
    <w:p w14:paraId="1ABC921D" w14:textId="77777777" w:rsidR="009845FC" w:rsidRPr="00964FBA" w:rsidRDefault="009A4E89" w:rsidP="001A7494">
      <w:pPr>
        <w:pStyle w:val="Heading2"/>
        <w:numPr>
          <w:ilvl w:val="0"/>
          <w:numId w:val="22"/>
        </w:numPr>
        <w:spacing w:before="0" w:after="120" w:line="240" w:lineRule="auto"/>
        <w:rPr>
          <w:rFonts w:ascii="Times New Roman" w:hAnsi="Times New Roman" w:cs="Times New Roman"/>
        </w:rPr>
      </w:pPr>
      <w:r w:rsidRPr="00964FBA">
        <w:rPr>
          <w:rFonts w:ascii="Times New Roman" w:eastAsia="Times New Roman" w:hAnsi="Times New Roman" w:cs="Times New Roman"/>
          <w:lang w:eastAsia="en-GB"/>
        </w:rPr>
        <w:t>Expected device types</w:t>
      </w:r>
      <w:r w:rsidR="00421048" w:rsidRPr="00964FBA">
        <w:rPr>
          <w:rFonts w:ascii="Times New Roman" w:eastAsia="Times New Roman" w:hAnsi="Times New Roman" w:cs="Times New Roman"/>
          <w:lang w:eastAsia="en-GB"/>
        </w:rPr>
        <w:t xml:space="preserve"> </w:t>
      </w:r>
      <w:r w:rsidR="00B27695" w:rsidRPr="00964FBA">
        <w:rPr>
          <w:rFonts w:ascii="Times New Roman" w:eastAsia="Times New Roman" w:hAnsi="Times New Roman" w:cs="Times New Roman"/>
          <w:lang w:eastAsia="en-GB"/>
        </w:rPr>
        <w:t>and SLA</w:t>
      </w:r>
    </w:p>
    <w:p w14:paraId="6EC4A12A" w14:textId="3D9451F8" w:rsidR="008B59B5" w:rsidRDefault="00D32FB6" w:rsidP="009D2AE4">
      <w:pPr>
        <w:ind w:left="360"/>
        <w:jc w:val="both"/>
        <w:rPr>
          <w:rFonts w:ascii="Times New Roman" w:hAnsi="Times New Roman" w:cs="Times New Roman"/>
          <w:b/>
        </w:rPr>
      </w:pPr>
      <w:r w:rsidRPr="00964FBA">
        <w:rPr>
          <w:rFonts w:ascii="Times New Roman" w:hAnsi="Times New Roman" w:cs="Times New Roman"/>
        </w:rPr>
        <w:t xml:space="preserve">The offered printing devices </w:t>
      </w:r>
      <w:r w:rsidR="004A3285" w:rsidRPr="00964FBA">
        <w:rPr>
          <w:rFonts w:ascii="Times New Roman" w:hAnsi="Times New Roman" w:cs="Times New Roman"/>
        </w:rPr>
        <w:t xml:space="preserve">are expected </w:t>
      </w:r>
      <w:r w:rsidR="00755B85" w:rsidRPr="00964FBA">
        <w:rPr>
          <w:rFonts w:ascii="Times New Roman" w:hAnsi="Times New Roman" w:cs="Times New Roman"/>
        </w:rPr>
        <w:t>to be of the following types</w:t>
      </w:r>
      <w:r w:rsidR="004A3285" w:rsidRPr="00964FBA">
        <w:rPr>
          <w:rFonts w:ascii="Times New Roman" w:hAnsi="Times New Roman" w:cs="Times New Roman"/>
        </w:rPr>
        <w:t xml:space="preserve">: </w:t>
      </w:r>
      <w:r w:rsidR="009D2AE4">
        <w:rPr>
          <w:rFonts w:ascii="Times New Roman" w:hAnsi="Times New Roman" w:cs="Times New Roman"/>
        </w:rPr>
        <w:t xml:space="preserve"> </w:t>
      </w:r>
    </w:p>
    <w:p w14:paraId="0867C757" w14:textId="77777777" w:rsidR="008B59B5" w:rsidRDefault="008B59B5">
      <w:pPr>
        <w:rPr>
          <w:rFonts w:ascii="Times New Roman" w:hAnsi="Times New Roman" w:cs="Times New Roman"/>
          <w:b/>
        </w:rPr>
      </w:pPr>
      <w:r>
        <w:rPr>
          <w:rFonts w:ascii="Times New Roman" w:hAnsi="Times New Roman" w:cs="Times New Roman"/>
          <w:b/>
        </w:rPr>
        <w:br w:type="page"/>
      </w:r>
    </w:p>
    <w:p w14:paraId="10570A7B" w14:textId="77777777" w:rsidR="009845FC" w:rsidRPr="00964FBA" w:rsidRDefault="00451102" w:rsidP="001A7494">
      <w:pPr>
        <w:jc w:val="both"/>
        <w:rPr>
          <w:rFonts w:ascii="Times New Roman" w:hAnsi="Times New Roman" w:cs="Times New Roman"/>
          <w:b/>
        </w:rPr>
      </w:pPr>
      <w:r>
        <w:rPr>
          <w:rFonts w:ascii="Times New Roman" w:hAnsi="Times New Roman" w:cs="Times New Roman"/>
          <w:b/>
        </w:rPr>
        <w:lastRenderedPageBreak/>
        <w:t>LOT I</w:t>
      </w:r>
    </w:p>
    <w:p w14:paraId="7639DB29" w14:textId="77777777" w:rsidR="00F0009F" w:rsidRPr="00964FBA" w:rsidRDefault="00F0009F" w:rsidP="00C47F23">
      <w:pPr>
        <w:ind w:left="360"/>
        <w:jc w:val="both"/>
        <w:rPr>
          <w:rFonts w:ascii="Times New Roman" w:hAnsi="Times New Roman" w:cs="Times New Roman"/>
        </w:rPr>
      </w:pPr>
      <w:r w:rsidRPr="00964FBA">
        <w:rPr>
          <w:rFonts w:ascii="Times New Roman" w:hAnsi="Times New Roman" w:cs="Times New Roman"/>
        </w:rPr>
        <w:t>Quantities will be expected to be the same, except for the copy centre in Hofburg (which will reduce).</w:t>
      </w:r>
    </w:p>
    <w:p w14:paraId="2499A2DE" w14:textId="77777777" w:rsidR="00382113" w:rsidRPr="00964FBA" w:rsidRDefault="00C200BC" w:rsidP="00382113">
      <w:pPr>
        <w:pStyle w:val="ListParagraph"/>
        <w:numPr>
          <w:ilvl w:val="0"/>
          <w:numId w:val="10"/>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Production devices </w:t>
      </w:r>
      <w:r w:rsidR="00A53B86" w:rsidRPr="00964FBA">
        <w:rPr>
          <w:rFonts w:ascii="Times New Roman" w:eastAsia="Times New Roman" w:hAnsi="Times New Roman" w:cs="Times New Roman"/>
          <w:lang w:eastAsia="en-GB"/>
        </w:rPr>
        <w:t>(SLA Repair</w:t>
      </w:r>
      <w:r w:rsidR="00421048" w:rsidRPr="00964FBA">
        <w:rPr>
          <w:rFonts w:ascii="Times New Roman" w:eastAsia="Times New Roman" w:hAnsi="Times New Roman" w:cs="Times New Roman"/>
          <w:lang w:eastAsia="en-GB"/>
        </w:rPr>
        <w:t xml:space="preserve"> time: </w:t>
      </w:r>
      <w:r w:rsidR="00FC2736" w:rsidRPr="00964FBA">
        <w:rPr>
          <w:rFonts w:ascii="Times New Roman" w:eastAsia="Times New Roman" w:hAnsi="Times New Roman" w:cs="Times New Roman"/>
          <w:lang w:eastAsia="en-GB"/>
        </w:rPr>
        <w:t>8h on-site)</w:t>
      </w:r>
    </w:p>
    <w:p w14:paraId="3509D293" w14:textId="77777777" w:rsidR="003E2C94" w:rsidRPr="00964FBA" w:rsidRDefault="00382113" w:rsidP="003E2C94">
      <w:pPr>
        <w:pStyle w:val="ListParagraph"/>
        <w:keepNext/>
        <w:numPr>
          <w:ilvl w:val="1"/>
          <w:numId w:val="10"/>
        </w:numPr>
        <w:spacing w:after="0" w:line="240" w:lineRule="auto"/>
        <w:textAlignment w:val="center"/>
        <w:rPr>
          <w:rFonts w:ascii="Times New Roman" w:hAnsi="Times New Roman" w:cs="Times New Roman"/>
        </w:rPr>
      </w:pPr>
      <w:r w:rsidRPr="00964FBA">
        <w:rPr>
          <w:rFonts w:ascii="Times New Roman" w:eastAsia="Times New Roman" w:hAnsi="Times New Roman" w:cs="Times New Roman"/>
          <w:lang w:eastAsia="en-GB"/>
        </w:rPr>
        <w:t>REPRO MFP A3 b/w</w:t>
      </w:r>
      <w:r w:rsidRPr="00964FBA">
        <w:rPr>
          <w:rFonts w:ascii="Times New Roman" w:eastAsia="Times New Roman" w:hAnsi="Times New Roman" w:cs="Times New Roman"/>
          <w:lang w:eastAsia="en-GB"/>
        </w:rPr>
        <w:br/>
      </w:r>
      <w:r w:rsidR="00DF22F5" w:rsidRPr="00964FBA">
        <w:rPr>
          <w:rFonts w:ascii="Times New Roman" w:hAnsi="Times New Roman" w:cs="Times New Roman"/>
          <w:noProof/>
          <w:lang w:val="en-US"/>
        </w:rPr>
        <w:drawing>
          <wp:inline distT="0" distB="0" distL="0" distR="0" wp14:anchorId="6647BEDF" wp14:editId="697259AF">
            <wp:extent cx="1743075" cy="1169035"/>
            <wp:effectExtent l="0" t="0" r="9525" b="0"/>
            <wp:docPr id="3" name="Picture 3" descr="imageRUNNER ADVANCE 8505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RUNNER ADVANCE 8505 Pro"/>
                    <pic:cNvPicPr>
                      <a:picLocks noChangeAspect="1" noChangeArrowheads="1"/>
                    </pic:cNvPicPr>
                  </pic:nvPicPr>
                  <pic:blipFill rotWithShape="1">
                    <a:blip r:embed="rId14">
                      <a:extLst>
                        <a:ext uri="{28A0092B-C50C-407E-A947-70E740481C1C}">
                          <a14:useLocalDpi xmlns:a14="http://schemas.microsoft.com/office/drawing/2010/main" val="0"/>
                        </a:ext>
                      </a:extLst>
                    </a:blip>
                    <a:srcRect l="19606" t="4187" r="18617" b="13054"/>
                    <a:stretch/>
                  </pic:blipFill>
                  <pic:spPr bwMode="auto">
                    <a:xfrm>
                      <a:off x="0" y="0"/>
                      <a:ext cx="1743075" cy="1169035"/>
                    </a:xfrm>
                    <a:prstGeom prst="rect">
                      <a:avLst/>
                    </a:prstGeom>
                    <a:noFill/>
                    <a:ln>
                      <a:noFill/>
                    </a:ln>
                    <a:extLst>
                      <a:ext uri="{53640926-AAD7-44D8-BBD7-CCE9431645EC}">
                        <a14:shadowObscured xmlns:a14="http://schemas.microsoft.com/office/drawing/2010/main"/>
                      </a:ext>
                    </a:extLst>
                  </pic:spPr>
                </pic:pic>
              </a:graphicData>
            </a:graphic>
          </wp:inline>
        </w:drawing>
      </w:r>
    </w:p>
    <w:p w14:paraId="54E02685" w14:textId="77777777" w:rsidR="003E2C94" w:rsidRPr="00964FBA" w:rsidRDefault="003E2C94" w:rsidP="00BE39B3">
      <w:pPr>
        <w:pStyle w:val="Caption"/>
        <w:ind w:left="1440" w:firstLine="720"/>
        <w:rPr>
          <w:rFonts w:ascii="Times New Roman" w:hAnsi="Times New Roman" w:cs="Times New Roman"/>
        </w:rPr>
      </w:pPr>
      <w:r w:rsidRPr="00964FBA">
        <w:rPr>
          <w:rFonts w:ascii="Times New Roman" w:hAnsi="Times New Roman" w:cs="Times New Roman"/>
        </w:rPr>
        <w:t xml:space="preserve">Symbolic Image </w:t>
      </w:r>
      <w:r w:rsidR="00FF485D" w:rsidRPr="00964FBA">
        <w:rPr>
          <w:rFonts w:ascii="Times New Roman" w:hAnsi="Times New Roman" w:cs="Times New Roman"/>
        </w:rPr>
        <w:t>1</w:t>
      </w:r>
    </w:p>
    <w:p w14:paraId="3632A358" w14:textId="77777777" w:rsidR="003E2C94" w:rsidRPr="00964FBA" w:rsidRDefault="00583ABF" w:rsidP="002D069F">
      <w:pPr>
        <w:pStyle w:val="ListParagraph"/>
        <w:keepNext/>
        <w:numPr>
          <w:ilvl w:val="1"/>
          <w:numId w:val="10"/>
        </w:numPr>
        <w:spacing w:after="0" w:line="240" w:lineRule="auto"/>
        <w:textAlignment w:val="center"/>
        <w:rPr>
          <w:rFonts w:ascii="Times New Roman" w:hAnsi="Times New Roman" w:cs="Times New Roman"/>
        </w:rPr>
      </w:pPr>
      <w:r w:rsidRPr="00964FBA">
        <w:rPr>
          <w:rFonts w:ascii="Times New Roman" w:eastAsia="Times New Roman" w:hAnsi="Times New Roman" w:cs="Times New Roman"/>
          <w:lang w:eastAsia="en-GB"/>
        </w:rPr>
        <w:t xml:space="preserve">Floor </w:t>
      </w:r>
      <w:r w:rsidR="00382113" w:rsidRPr="00964FBA">
        <w:rPr>
          <w:rFonts w:ascii="Times New Roman" w:eastAsia="Times New Roman" w:hAnsi="Times New Roman" w:cs="Times New Roman"/>
          <w:lang w:eastAsia="en-GB"/>
        </w:rPr>
        <w:t xml:space="preserve">Colour MFP A3 </w:t>
      </w:r>
      <w:r w:rsidR="003E2C94" w:rsidRPr="00964FBA">
        <w:rPr>
          <w:rFonts w:ascii="Times New Roman" w:eastAsia="Times New Roman" w:hAnsi="Times New Roman" w:cs="Times New Roman"/>
          <w:lang w:eastAsia="en-GB"/>
        </w:rPr>
        <w:t>with colour defaults</w:t>
      </w:r>
      <w:r w:rsidR="002D069F" w:rsidRPr="00964FBA">
        <w:rPr>
          <w:rFonts w:ascii="Times New Roman" w:eastAsia="Times New Roman" w:hAnsi="Times New Roman" w:cs="Times New Roman"/>
          <w:lang w:eastAsia="en-GB"/>
        </w:rPr>
        <w:t xml:space="preserve"> (SLA Repair time: </w:t>
      </w:r>
      <w:r w:rsidR="00755B85" w:rsidRPr="00964FBA">
        <w:rPr>
          <w:rFonts w:ascii="Times New Roman" w:eastAsia="Times New Roman" w:hAnsi="Times New Roman" w:cs="Times New Roman"/>
          <w:lang w:eastAsia="en-GB"/>
        </w:rPr>
        <w:t>Next Business Day (</w:t>
      </w:r>
      <w:r w:rsidR="002D069F" w:rsidRPr="00964FBA">
        <w:rPr>
          <w:rFonts w:ascii="Times New Roman" w:eastAsia="Times New Roman" w:hAnsi="Times New Roman" w:cs="Times New Roman"/>
          <w:lang w:eastAsia="en-GB"/>
        </w:rPr>
        <w:t>NBD</w:t>
      </w:r>
      <w:r w:rsidR="00755B85" w:rsidRPr="00964FBA">
        <w:rPr>
          <w:rFonts w:ascii="Times New Roman" w:eastAsia="Times New Roman" w:hAnsi="Times New Roman" w:cs="Times New Roman"/>
          <w:lang w:eastAsia="en-GB"/>
        </w:rPr>
        <w:t>)</w:t>
      </w:r>
      <w:r w:rsidR="002D069F" w:rsidRPr="00964FBA">
        <w:rPr>
          <w:rFonts w:ascii="Times New Roman" w:eastAsia="Times New Roman" w:hAnsi="Times New Roman" w:cs="Times New Roman"/>
          <w:lang w:eastAsia="en-GB"/>
        </w:rPr>
        <w:t xml:space="preserve"> on-site)</w:t>
      </w:r>
      <w:r w:rsidR="00382113" w:rsidRPr="00964FBA">
        <w:rPr>
          <w:rFonts w:ascii="Times New Roman" w:eastAsia="Times New Roman" w:hAnsi="Times New Roman" w:cs="Times New Roman"/>
          <w:lang w:eastAsia="en-GB"/>
        </w:rPr>
        <w:br/>
      </w:r>
      <w:r w:rsidR="00DF22F5" w:rsidRPr="00964FBA">
        <w:rPr>
          <w:rFonts w:ascii="Times New Roman" w:hAnsi="Times New Roman" w:cs="Times New Roman"/>
          <w:noProof/>
          <w:lang w:val="en-US"/>
        </w:rPr>
        <w:drawing>
          <wp:inline distT="0" distB="0" distL="0" distR="0" wp14:anchorId="5C1AA321" wp14:editId="04F10B86">
            <wp:extent cx="1114425" cy="1137920"/>
            <wp:effectExtent l="0" t="0" r="9525" b="5080"/>
            <wp:docPr id="1" name="Picture 1" descr="Bildergebnis für C5560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C5560i"/>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728" t="4599" r="21053" b="1"/>
                    <a:stretch/>
                  </pic:blipFill>
                  <pic:spPr bwMode="auto">
                    <a:xfrm>
                      <a:off x="0" y="0"/>
                      <a:ext cx="1114425" cy="1137920"/>
                    </a:xfrm>
                    <a:prstGeom prst="rect">
                      <a:avLst/>
                    </a:prstGeom>
                    <a:noFill/>
                    <a:ln>
                      <a:noFill/>
                    </a:ln>
                    <a:extLst>
                      <a:ext uri="{53640926-AAD7-44D8-BBD7-CCE9431645EC}">
                        <a14:shadowObscured xmlns:a14="http://schemas.microsoft.com/office/drawing/2010/main"/>
                      </a:ext>
                    </a:extLst>
                  </pic:spPr>
                </pic:pic>
              </a:graphicData>
            </a:graphic>
          </wp:inline>
        </w:drawing>
      </w:r>
    </w:p>
    <w:p w14:paraId="4FB13771" w14:textId="77777777" w:rsidR="00CF5F7B" w:rsidRPr="00964FBA" w:rsidRDefault="00BE39B3" w:rsidP="003E2C94">
      <w:pPr>
        <w:pStyle w:val="Caption"/>
        <w:ind w:left="1440"/>
        <w:rPr>
          <w:rFonts w:ascii="Times New Roman" w:eastAsia="Times New Roman" w:hAnsi="Times New Roman" w:cs="Times New Roman"/>
          <w:lang w:eastAsia="en-GB"/>
        </w:rPr>
      </w:pPr>
      <w:r w:rsidRPr="00964FBA">
        <w:rPr>
          <w:rFonts w:ascii="Times New Roman" w:hAnsi="Times New Roman" w:cs="Times New Roman"/>
        </w:rPr>
        <w:t xml:space="preserve">     </w:t>
      </w:r>
      <w:r w:rsidR="003E2C94" w:rsidRPr="00964FBA">
        <w:rPr>
          <w:rFonts w:ascii="Times New Roman" w:hAnsi="Times New Roman" w:cs="Times New Roman"/>
        </w:rPr>
        <w:t xml:space="preserve">Symbolic Image </w:t>
      </w:r>
      <w:r w:rsidR="00FF485D" w:rsidRPr="00964FBA">
        <w:rPr>
          <w:rFonts w:ascii="Times New Roman" w:hAnsi="Times New Roman" w:cs="Times New Roman"/>
        </w:rPr>
        <w:t>2</w:t>
      </w:r>
    </w:p>
    <w:p w14:paraId="5CA8C709" w14:textId="77777777" w:rsidR="00382113" w:rsidRPr="00964FBA" w:rsidRDefault="00382113" w:rsidP="00382113">
      <w:pPr>
        <w:spacing w:after="0" w:line="240" w:lineRule="auto"/>
        <w:textAlignment w:val="center"/>
        <w:rPr>
          <w:rFonts w:ascii="Times New Roman" w:eastAsia="Times New Roman" w:hAnsi="Times New Roman" w:cs="Times New Roman"/>
          <w:lang w:eastAsia="en-GB"/>
        </w:rPr>
      </w:pPr>
    </w:p>
    <w:p w14:paraId="51E88E11" w14:textId="77777777" w:rsidR="00382113" w:rsidRPr="00964FBA" w:rsidRDefault="00C200BC" w:rsidP="00382113">
      <w:pPr>
        <w:pStyle w:val="ListParagraph"/>
        <w:numPr>
          <w:ilvl w:val="0"/>
          <w:numId w:val="10"/>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Office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s</w:t>
      </w:r>
      <w:r w:rsidR="000B7C1C" w:rsidRPr="00964FBA">
        <w:rPr>
          <w:rFonts w:ascii="Times New Roman" w:eastAsia="Times New Roman" w:hAnsi="Times New Roman" w:cs="Times New Roman"/>
          <w:lang w:eastAsia="en-GB"/>
        </w:rPr>
        <w:t xml:space="preserve"> </w:t>
      </w:r>
      <w:r w:rsidR="00FC2736" w:rsidRPr="00964FBA">
        <w:rPr>
          <w:rFonts w:ascii="Times New Roman" w:eastAsia="Times New Roman" w:hAnsi="Times New Roman" w:cs="Times New Roman"/>
          <w:lang w:eastAsia="en-GB"/>
        </w:rPr>
        <w:t>(SLA Repair</w:t>
      </w:r>
      <w:r w:rsidR="002D069F" w:rsidRPr="00964FBA">
        <w:rPr>
          <w:rFonts w:ascii="Times New Roman" w:eastAsia="Times New Roman" w:hAnsi="Times New Roman" w:cs="Times New Roman"/>
          <w:lang w:eastAsia="en-GB"/>
        </w:rPr>
        <w:t xml:space="preserve"> time:</w:t>
      </w:r>
      <w:r w:rsidR="00FC2736" w:rsidRPr="00964FBA">
        <w:rPr>
          <w:rFonts w:ascii="Times New Roman" w:eastAsia="Times New Roman" w:hAnsi="Times New Roman" w:cs="Times New Roman"/>
          <w:lang w:eastAsia="en-GB"/>
        </w:rPr>
        <w:t xml:space="preserve"> NBD on-site)</w:t>
      </w:r>
    </w:p>
    <w:p w14:paraId="619F0E4C" w14:textId="77777777" w:rsidR="003E2C94" w:rsidRPr="00964FBA" w:rsidRDefault="00382113" w:rsidP="003E2C94">
      <w:pPr>
        <w:pStyle w:val="ListParagraph"/>
        <w:keepNext/>
        <w:numPr>
          <w:ilvl w:val="1"/>
          <w:numId w:val="10"/>
        </w:numPr>
        <w:spacing w:after="0" w:line="240" w:lineRule="auto"/>
        <w:textAlignment w:val="center"/>
        <w:rPr>
          <w:rFonts w:ascii="Times New Roman" w:hAnsi="Times New Roman" w:cs="Times New Roman"/>
        </w:rPr>
      </w:pPr>
      <w:r w:rsidRPr="00964FBA">
        <w:rPr>
          <w:rFonts w:ascii="Times New Roman" w:eastAsia="Times New Roman" w:hAnsi="Times New Roman" w:cs="Times New Roman"/>
          <w:lang w:eastAsia="en-GB"/>
        </w:rPr>
        <w:t>U</w:t>
      </w:r>
      <w:r w:rsidR="000B7C1C" w:rsidRPr="00964FBA">
        <w:rPr>
          <w:rFonts w:ascii="Times New Roman" w:eastAsia="Times New Roman" w:hAnsi="Times New Roman" w:cs="Times New Roman"/>
          <w:lang w:eastAsia="en-GB"/>
        </w:rPr>
        <w:t>nit/departmental MFP A4</w:t>
      </w:r>
      <w:r w:rsidR="003E2C94" w:rsidRPr="00964FBA">
        <w:rPr>
          <w:rFonts w:ascii="Times New Roman" w:eastAsia="Times New Roman" w:hAnsi="Times New Roman" w:cs="Times New Roman"/>
          <w:lang w:eastAsia="en-GB"/>
        </w:rPr>
        <w:t xml:space="preserve"> </w:t>
      </w:r>
      <w:r w:rsidR="00FF485D" w:rsidRPr="00964FBA">
        <w:rPr>
          <w:rFonts w:ascii="Times New Roman" w:eastAsia="Times New Roman" w:hAnsi="Times New Roman" w:cs="Times New Roman"/>
          <w:lang w:eastAsia="en-GB"/>
        </w:rPr>
        <w:t>b/w</w:t>
      </w:r>
      <w:r w:rsidR="00FC2736" w:rsidRPr="00964FBA">
        <w:rPr>
          <w:rFonts w:ascii="Times New Roman" w:eastAsia="Times New Roman" w:hAnsi="Times New Roman" w:cs="Times New Roman"/>
          <w:lang w:eastAsia="en-GB"/>
        </w:rPr>
        <w:br/>
      </w:r>
      <w:r w:rsidR="00FC2736" w:rsidRPr="00964FBA">
        <w:rPr>
          <w:rFonts w:ascii="Times New Roman" w:hAnsi="Times New Roman" w:cs="Times New Roman"/>
          <w:noProof/>
          <w:lang w:val="en-US"/>
        </w:rPr>
        <w:drawing>
          <wp:inline distT="0" distB="0" distL="0" distR="0" wp14:anchorId="7FFAB7B0" wp14:editId="5065E2C8">
            <wp:extent cx="951230" cy="1429385"/>
            <wp:effectExtent l="0" t="0" r="1270" b="0"/>
            <wp:docPr id="4" name="Picture 4" descr="http://www.canon.at/Images/iR-ADV%20C355iFC%20No_022_EU_800x800_tcm84-1507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non.at/Images/iR-ADV%20C355iFC%20No_022_EU_800x800_tcm84-1507274.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310" r="18132"/>
                    <a:stretch/>
                  </pic:blipFill>
                  <pic:spPr bwMode="auto">
                    <a:xfrm>
                      <a:off x="0" y="0"/>
                      <a:ext cx="951230" cy="1429385"/>
                    </a:xfrm>
                    <a:prstGeom prst="rect">
                      <a:avLst/>
                    </a:prstGeom>
                    <a:noFill/>
                    <a:ln>
                      <a:noFill/>
                    </a:ln>
                    <a:extLst>
                      <a:ext uri="{53640926-AAD7-44D8-BBD7-CCE9431645EC}">
                        <a14:shadowObscured xmlns:a14="http://schemas.microsoft.com/office/drawing/2010/main"/>
                      </a:ext>
                    </a:extLst>
                  </pic:spPr>
                </pic:pic>
              </a:graphicData>
            </a:graphic>
          </wp:inline>
        </w:drawing>
      </w:r>
    </w:p>
    <w:p w14:paraId="2DF45792" w14:textId="77777777" w:rsidR="003E2C94" w:rsidRPr="00964FBA" w:rsidRDefault="003E2C94" w:rsidP="003E2C94">
      <w:pPr>
        <w:pStyle w:val="Caption"/>
        <w:ind w:left="720" w:firstLine="720"/>
        <w:rPr>
          <w:rFonts w:ascii="Times New Roman" w:hAnsi="Times New Roman" w:cs="Times New Roman"/>
        </w:rPr>
      </w:pPr>
      <w:r w:rsidRPr="00964FBA">
        <w:rPr>
          <w:rFonts w:ascii="Times New Roman" w:hAnsi="Times New Roman" w:cs="Times New Roman"/>
        </w:rPr>
        <w:t xml:space="preserve">Symbolic Image </w:t>
      </w:r>
      <w:r w:rsidR="00FF485D" w:rsidRPr="00964FBA">
        <w:rPr>
          <w:rFonts w:ascii="Times New Roman" w:hAnsi="Times New Roman" w:cs="Times New Roman"/>
        </w:rPr>
        <w:t>3</w:t>
      </w:r>
    </w:p>
    <w:p w14:paraId="11D04D57" w14:textId="77777777" w:rsidR="003E2C94" w:rsidRPr="00964FBA" w:rsidRDefault="004E7B55" w:rsidP="003E2C94">
      <w:pPr>
        <w:pStyle w:val="ListParagraph"/>
        <w:keepNext/>
        <w:numPr>
          <w:ilvl w:val="1"/>
          <w:numId w:val="10"/>
        </w:numPr>
        <w:spacing w:after="0" w:line="240" w:lineRule="auto"/>
        <w:textAlignment w:val="center"/>
        <w:rPr>
          <w:rFonts w:ascii="Times New Roman" w:hAnsi="Times New Roman" w:cs="Times New Roman"/>
        </w:rPr>
      </w:pPr>
      <w:r w:rsidRPr="00964FBA">
        <w:rPr>
          <w:rFonts w:ascii="Times New Roman" w:eastAsia="Times New Roman" w:hAnsi="Times New Roman" w:cs="Times New Roman"/>
          <w:lang w:eastAsia="en-GB"/>
        </w:rPr>
        <w:t xml:space="preserve">20 </w:t>
      </w:r>
      <w:r w:rsidR="00382113" w:rsidRPr="00964FBA">
        <w:rPr>
          <w:rFonts w:ascii="Times New Roman" w:eastAsia="Times New Roman" w:hAnsi="Times New Roman" w:cs="Times New Roman"/>
          <w:lang w:eastAsia="en-GB"/>
        </w:rPr>
        <w:t>P</w:t>
      </w:r>
      <w:r w:rsidR="000B7C1C" w:rsidRPr="00964FBA">
        <w:rPr>
          <w:rFonts w:ascii="Times New Roman" w:eastAsia="Times New Roman" w:hAnsi="Times New Roman" w:cs="Times New Roman"/>
          <w:lang w:eastAsia="en-GB"/>
        </w:rPr>
        <w:t>ersonal</w:t>
      </w:r>
      <w:r w:rsidRPr="00964FBA">
        <w:rPr>
          <w:rFonts w:ascii="Times New Roman" w:eastAsia="Times New Roman" w:hAnsi="Times New Roman" w:cs="Times New Roman"/>
          <w:lang w:eastAsia="en-GB"/>
        </w:rPr>
        <w:t xml:space="preserve"> device </w:t>
      </w:r>
      <w:r w:rsidR="009D1AD9" w:rsidRPr="00964FBA">
        <w:rPr>
          <w:rFonts w:ascii="Times New Roman" w:eastAsia="Times New Roman" w:hAnsi="Times New Roman" w:cs="Times New Roman"/>
          <w:lang w:eastAsia="en-GB"/>
        </w:rPr>
        <w:t xml:space="preserve">(VIP) </w:t>
      </w:r>
      <w:r w:rsidR="000B7C1C" w:rsidRPr="00964FBA">
        <w:rPr>
          <w:rFonts w:ascii="Times New Roman" w:eastAsia="Times New Roman" w:hAnsi="Times New Roman" w:cs="Times New Roman"/>
          <w:lang w:eastAsia="en-GB"/>
        </w:rPr>
        <w:t>print only A4</w:t>
      </w:r>
      <w:r w:rsidR="00EC1F93" w:rsidRPr="00964FBA">
        <w:rPr>
          <w:rFonts w:ascii="Times New Roman" w:eastAsia="Times New Roman" w:hAnsi="Times New Roman" w:cs="Times New Roman"/>
          <w:lang w:eastAsia="en-GB"/>
        </w:rPr>
        <w:t xml:space="preserve"> b/w</w:t>
      </w:r>
      <w:r w:rsidR="00FC2736" w:rsidRPr="00964FBA">
        <w:rPr>
          <w:rFonts w:ascii="Times New Roman" w:eastAsia="Times New Roman" w:hAnsi="Times New Roman" w:cs="Times New Roman"/>
          <w:lang w:eastAsia="en-GB"/>
        </w:rPr>
        <w:br/>
      </w:r>
      <w:r w:rsidR="00FC2736" w:rsidRPr="00964FBA">
        <w:rPr>
          <w:rFonts w:ascii="Times New Roman" w:hAnsi="Times New Roman" w:cs="Times New Roman"/>
          <w:noProof/>
          <w:lang w:val="en-US"/>
        </w:rPr>
        <w:drawing>
          <wp:inline distT="0" distB="0" distL="0" distR="0" wp14:anchorId="05FEDA2F" wp14:editId="70CC2CF7">
            <wp:extent cx="1169789" cy="1026367"/>
            <wp:effectExtent l="0" t="0" r="0" b="2540"/>
            <wp:docPr id="7" name="Picture 7" descr="Bildergebnis für Canon i-SENSYS LBP6310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rgebnis für Canon i-SENSYS LBP6310d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982" t="12072" r="21213" b="13214"/>
                    <a:stretch/>
                  </pic:blipFill>
                  <pic:spPr bwMode="auto">
                    <a:xfrm>
                      <a:off x="0" y="0"/>
                      <a:ext cx="1169809" cy="1026385"/>
                    </a:xfrm>
                    <a:prstGeom prst="rect">
                      <a:avLst/>
                    </a:prstGeom>
                    <a:noFill/>
                    <a:ln>
                      <a:noFill/>
                    </a:ln>
                    <a:extLst>
                      <a:ext uri="{53640926-AAD7-44D8-BBD7-CCE9431645EC}">
                        <a14:shadowObscured xmlns:a14="http://schemas.microsoft.com/office/drawing/2010/main"/>
                      </a:ext>
                    </a:extLst>
                  </pic:spPr>
                </pic:pic>
              </a:graphicData>
            </a:graphic>
          </wp:inline>
        </w:drawing>
      </w:r>
    </w:p>
    <w:p w14:paraId="7F33B926" w14:textId="77777777" w:rsidR="000B7C1C" w:rsidRPr="00964FBA" w:rsidRDefault="003E2C94" w:rsidP="003E2C94">
      <w:pPr>
        <w:pStyle w:val="Caption"/>
        <w:ind w:left="720" w:firstLine="720"/>
        <w:rPr>
          <w:rFonts w:ascii="Times New Roman" w:hAnsi="Times New Roman" w:cs="Times New Roman"/>
        </w:rPr>
      </w:pPr>
      <w:r w:rsidRPr="00964FBA">
        <w:rPr>
          <w:rFonts w:ascii="Times New Roman" w:hAnsi="Times New Roman" w:cs="Times New Roman"/>
        </w:rPr>
        <w:t xml:space="preserve">Symbolic Image </w:t>
      </w:r>
      <w:r w:rsidR="00FF485D" w:rsidRPr="00964FBA">
        <w:rPr>
          <w:rFonts w:ascii="Times New Roman" w:hAnsi="Times New Roman" w:cs="Times New Roman"/>
        </w:rPr>
        <w:t>4</w:t>
      </w:r>
    </w:p>
    <w:p w14:paraId="7E52EFFF" w14:textId="77777777" w:rsidR="000E09EF" w:rsidRPr="00964FBA" w:rsidRDefault="000E09EF" w:rsidP="000E09EF">
      <w:pPr>
        <w:rPr>
          <w:rFonts w:ascii="Times New Roman" w:hAnsi="Times New Roman" w:cs="Times New Roman"/>
        </w:rPr>
      </w:pPr>
    </w:p>
    <w:p w14:paraId="4ECDF9F4" w14:textId="77777777" w:rsidR="000E09EF" w:rsidRPr="00964FBA" w:rsidRDefault="000E09EF">
      <w:pPr>
        <w:rPr>
          <w:rFonts w:ascii="Times New Roman" w:hAnsi="Times New Roman" w:cs="Times New Roman"/>
        </w:rPr>
      </w:pPr>
      <w:r w:rsidRPr="00964FBA">
        <w:rPr>
          <w:rFonts w:ascii="Times New Roman" w:hAnsi="Times New Roman" w:cs="Times New Roman"/>
        </w:rPr>
        <w:br w:type="page"/>
      </w:r>
    </w:p>
    <w:p w14:paraId="4EFAEA45" w14:textId="77777777" w:rsidR="000E09EF" w:rsidRPr="00964FBA" w:rsidRDefault="00755B85" w:rsidP="000E09EF">
      <w:pPr>
        <w:rPr>
          <w:rFonts w:ascii="Times New Roman" w:hAnsi="Times New Roman" w:cs="Times New Roman"/>
        </w:rPr>
      </w:pPr>
      <w:r w:rsidRPr="00964FBA">
        <w:rPr>
          <w:rFonts w:ascii="Times New Roman" w:hAnsi="Times New Roman" w:cs="Times New Roman"/>
          <w:sz w:val="20"/>
          <w:szCs w:val="20"/>
        </w:rPr>
        <w:lastRenderedPageBreak/>
        <w:t>Table 1 - Required Specifications</w:t>
      </w:r>
    </w:p>
    <w:tbl>
      <w:tblPr>
        <w:tblStyle w:val="MediumList2-Accent1"/>
        <w:tblW w:w="8488" w:type="dxa"/>
        <w:tblLook w:val="04A0" w:firstRow="1" w:lastRow="0" w:firstColumn="1" w:lastColumn="0" w:noHBand="0" w:noVBand="1"/>
      </w:tblPr>
      <w:tblGrid>
        <w:gridCol w:w="2660"/>
        <w:gridCol w:w="1276"/>
        <w:gridCol w:w="1559"/>
        <w:gridCol w:w="1417"/>
        <w:gridCol w:w="1576"/>
      </w:tblGrid>
      <w:tr w:rsidR="00FD3184" w:rsidRPr="00964FBA" w14:paraId="1279E1A7" w14:textId="77777777" w:rsidTr="00CF03A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60" w:type="dxa"/>
            <w:noWrap/>
          </w:tcPr>
          <w:p w14:paraId="0AFA30BC" w14:textId="77777777" w:rsidR="00FD3184" w:rsidRPr="00964FBA" w:rsidRDefault="00E67952" w:rsidP="00FD3184">
            <w:pPr>
              <w:rPr>
                <w:rFonts w:ascii="Times New Roman" w:eastAsia="Times New Roman" w:hAnsi="Times New Roman" w:cs="Times New Roman"/>
                <w:color w:val="auto"/>
                <w:sz w:val="16"/>
                <w:szCs w:val="16"/>
                <w:lang w:eastAsia="en-GB"/>
              </w:rPr>
            </w:pPr>
            <w:r w:rsidRPr="00964FBA">
              <w:rPr>
                <w:rFonts w:ascii="Times New Roman" w:eastAsia="Times New Roman" w:hAnsi="Times New Roman" w:cs="Times New Roman"/>
                <w:color w:val="auto"/>
                <w:sz w:val="16"/>
                <w:szCs w:val="16"/>
                <w:lang w:eastAsia="en-GB"/>
              </w:rPr>
              <w:t xml:space="preserve">Min. </w:t>
            </w:r>
            <w:r w:rsidR="00CF03A9" w:rsidRPr="00964FBA">
              <w:rPr>
                <w:rFonts w:ascii="Times New Roman" w:eastAsia="Times New Roman" w:hAnsi="Times New Roman" w:cs="Times New Roman"/>
                <w:color w:val="auto"/>
                <w:sz w:val="16"/>
                <w:szCs w:val="16"/>
                <w:lang w:eastAsia="en-GB"/>
              </w:rPr>
              <w:t>Specification</w:t>
            </w:r>
            <w:r w:rsidR="00BD1CF4" w:rsidRPr="00964FBA">
              <w:rPr>
                <w:rFonts w:ascii="Times New Roman" w:eastAsia="Times New Roman" w:hAnsi="Times New Roman" w:cs="Times New Roman"/>
                <w:color w:val="auto"/>
                <w:sz w:val="16"/>
                <w:szCs w:val="16"/>
                <w:lang w:eastAsia="en-GB"/>
              </w:rPr>
              <w:t xml:space="preserve"> required</w:t>
            </w:r>
          </w:p>
        </w:tc>
        <w:tc>
          <w:tcPr>
            <w:tcW w:w="1276" w:type="dxa"/>
            <w:noWrap/>
            <w:hideMark/>
          </w:tcPr>
          <w:p w14:paraId="3B2C63B4" w14:textId="77777777" w:rsidR="00FD3184" w:rsidRPr="00964FBA" w:rsidRDefault="00FD3184" w:rsidP="00FD31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en-GB"/>
              </w:rPr>
            </w:pPr>
            <w:r w:rsidRPr="00964FBA">
              <w:rPr>
                <w:rFonts w:ascii="Times New Roman" w:eastAsia="Times New Roman" w:hAnsi="Times New Roman" w:cs="Times New Roman"/>
                <w:color w:val="auto"/>
                <w:sz w:val="16"/>
                <w:szCs w:val="16"/>
                <w:lang w:eastAsia="en-GB"/>
              </w:rPr>
              <w:t>repro b/w</w:t>
            </w:r>
          </w:p>
        </w:tc>
        <w:tc>
          <w:tcPr>
            <w:tcW w:w="1559" w:type="dxa"/>
            <w:noWrap/>
            <w:hideMark/>
          </w:tcPr>
          <w:p w14:paraId="30F9CE34" w14:textId="77777777" w:rsidR="00FD3184" w:rsidRPr="00964FBA" w:rsidRDefault="00FD3184" w:rsidP="00FD31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en-GB"/>
              </w:rPr>
            </w:pPr>
            <w:r w:rsidRPr="00964FBA">
              <w:rPr>
                <w:rFonts w:ascii="Times New Roman" w:eastAsia="Times New Roman" w:hAnsi="Times New Roman" w:cs="Times New Roman"/>
                <w:color w:val="auto"/>
                <w:sz w:val="16"/>
                <w:szCs w:val="16"/>
                <w:lang w:eastAsia="en-GB"/>
              </w:rPr>
              <w:t>floor colour</w:t>
            </w:r>
          </w:p>
        </w:tc>
        <w:tc>
          <w:tcPr>
            <w:tcW w:w="1417" w:type="dxa"/>
            <w:noWrap/>
            <w:hideMark/>
          </w:tcPr>
          <w:p w14:paraId="7A68643F" w14:textId="77777777" w:rsidR="00FD3184" w:rsidRPr="00964FBA" w:rsidRDefault="00FD3184" w:rsidP="00FD31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en-GB"/>
              </w:rPr>
            </w:pPr>
            <w:r w:rsidRPr="00964FBA">
              <w:rPr>
                <w:rFonts w:ascii="Times New Roman" w:eastAsia="Times New Roman" w:hAnsi="Times New Roman" w:cs="Times New Roman"/>
                <w:color w:val="auto"/>
                <w:sz w:val="16"/>
                <w:szCs w:val="16"/>
                <w:lang w:eastAsia="en-GB"/>
              </w:rPr>
              <w:t>office team</w:t>
            </w:r>
          </w:p>
        </w:tc>
        <w:tc>
          <w:tcPr>
            <w:tcW w:w="1576" w:type="dxa"/>
            <w:noWrap/>
            <w:hideMark/>
          </w:tcPr>
          <w:p w14:paraId="11DAD068" w14:textId="77777777" w:rsidR="00FD3184" w:rsidRPr="00964FBA" w:rsidRDefault="00FD3184" w:rsidP="00FD31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en-GB"/>
              </w:rPr>
            </w:pPr>
            <w:r w:rsidRPr="00964FBA">
              <w:rPr>
                <w:rFonts w:ascii="Times New Roman" w:eastAsia="Times New Roman" w:hAnsi="Times New Roman" w:cs="Times New Roman"/>
                <w:color w:val="auto"/>
                <w:sz w:val="16"/>
                <w:szCs w:val="16"/>
                <w:lang w:eastAsia="en-GB"/>
              </w:rPr>
              <w:t>office personal</w:t>
            </w:r>
          </w:p>
        </w:tc>
      </w:tr>
      <w:tr w:rsidR="00FD3184" w:rsidRPr="00964FBA" w14:paraId="4A9FD0DC"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8D27C29"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MFP</w:t>
            </w:r>
          </w:p>
        </w:tc>
        <w:tc>
          <w:tcPr>
            <w:tcW w:w="1276" w:type="dxa"/>
            <w:noWrap/>
            <w:hideMark/>
          </w:tcPr>
          <w:p w14:paraId="6DF22F72"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7F13209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1BD674E9"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0D4FD4B5"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4C122FE1"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01C6F18"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LAN</w:t>
            </w:r>
          </w:p>
        </w:tc>
        <w:tc>
          <w:tcPr>
            <w:tcW w:w="1276" w:type="dxa"/>
            <w:noWrap/>
            <w:hideMark/>
          </w:tcPr>
          <w:p w14:paraId="0DDEF07F"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3CBCE685"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35E44081"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108B5395"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FD3184" w:rsidRPr="00964FBA" w14:paraId="4CFDA828"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0C39FC7"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USB</w:t>
            </w:r>
          </w:p>
        </w:tc>
        <w:tc>
          <w:tcPr>
            <w:tcW w:w="1276" w:type="dxa"/>
            <w:noWrap/>
            <w:hideMark/>
          </w:tcPr>
          <w:p w14:paraId="1BD59BB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59" w:type="dxa"/>
            <w:noWrap/>
            <w:hideMark/>
          </w:tcPr>
          <w:p w14:paraId="6CC39039"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417" w:type="dxa"/>
            <w:noWrap/>
            <w:hideMark/>
          </w:tcPr>
          <w:p w14:paraId="2580C542"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581C33D7"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FD3184" w:rsidRPr="00964FBA" w14:paraId="240FB6FA"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3A28D355"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ppm</w:t>
            </w:r>
          </w:p>
        </w:tc>
        <w:tc>
          <w:tcPr>
            <w:tcW w:w="1276" w:type="dxa"/>
            <w:noWrap/>
            <w:hideMark/>
          </w:tcPr>
          <w:p w14:paraId="4B4044B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105</w:t>
            </w:r>
          </w:p>
        </w:tc>
        <w:tc>
          <w:tcPr>
            <w:tcW w:w="1559" w:type="dxa"/>
            <w:noWrap/>
            <w:hideMark/>
          </w:tcPr>
          <w:p w14:paraId="7B97E17C"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80</w:t>
            </w:r>
          </w:p>
        </w:tc>
        <w:tc>
          <w:tcPr>
            <w:tcW w:w="1417" w:type="dxa"/>
            <w:noWrap/>
            <w:hideMark/>
          </w:tcPr>
          <w:p w14:paraId="0CB2522D" w14:textId="77777777" w:rsidR="00FD3184" w:rsidRPr="00964FBA" w:rsidRDefault="00BD1CF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50</w:t>
            </w:r>
          </w:p>
        </w:tc>
        <w:tc>
          <w:tcPr>
            <w:tcW w:w="1576" w:type="dxa"/>
            <w:noWrap/>
            <w:hideMark/>
          </w:tcPr>
          <w:p w14:paraId="30075334"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20</w:t>
            </w:r>
          </w:p>
        </w:tc>
      </w:tr>
      <w:tr w:rsidR="00FD3184" w:rsidRPr="00964FBA" w14:paraId="359EB277"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9EB5A6F"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max. dB (A)</w:t>
            </w:r>
          </w:p>
        </w:tc>
        <w:tc>
          <w:tcPr>
            <w:tcW w:w="1276" w:type="dxa"/>
            <w:noWrap/>
            <w:hideMark/>
          </w:tcPr>
          <w:p w14:paraId="24F8FDFD"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75</w:t>
            </w:r>
          </w:p>
        </w:tc>
        <w:tc>
          <w:tcPr>
            <w:tcW w:w="1559" w:type="dxa"/>
            <w:noWrap/>
            <w:hideMark/>
          </w:tcPr>
          <w:p w14:paraId="7F348615"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75</w:t>
            </w:r>
          </w:p>
        </w:tc>
        <w:tc>
          <w:tcPr>
            <w:tcW w:w="1417" w:type="dxa"/>
            <w:noWrap/>
            <w:hideMark/>
          </w:tcPr>
          <w:p w14:paraId="1D08D62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63</w:t>
            </w:r>
          </w:p>
        </w:tc>
        <w:tc>
          <w:tcPr>
            <w:tcW w:w="1576" w:type="dxa"/>
            <w:noWrap/>
            <w:hideMark/>
          </w:tcPr>
          <w:p w14:paraId="770C8030"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63</w:t>
            </w:r>
          </w:p>
        </w:tc>
      </w:tr>
      <w:tr w:rsidR="00FD3184" w:rsidRPr="00964FBA" w14:paraId="2D8C68D9"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43150FB"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magazin min</w:t>
            </w:r>
          </w:p>
        </w:tc>
        <w:tc>
          <w:tcPr>
            <w:tcW w:w="1276" w:type="dxa"/>
            <w:noWrap/>
            <w:hideMark/>
          </w:tcPr>
          <w:p w14:paraId="12FC672E"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5000</w:t>
            </w:r>
          </w:p>
        </w:tc>
        <w:tc>
          <w:tcPr>
            <w:tcW w:w="1559" w:type="dxa"/>
            <w:noWrap/>
            <w:hideMark/>
          </w:tcPr>
          <w:p w14:paraId="780F19D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2000</w:t>
            </w:r>
          </w:p>
        </w:tc>
        <w:tc>
          <w:tcPr>
            <w:tcW w:w="1417" w:type="dxa"/>
            <w:noWrap/>
            <w:hideMark/>
          </w:tcPr>
          <w:p w14:paraId="765E330D"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2000</w:t>
            </w:r>
          </w:p>
        </w:tc>
        <w:tc>
          <w:tcPr>
            <w:tcW w:w="1576" w:type="dxa"/>
            <w:noWrap/>
            <w:hideMark/>
          </w:tcPr>
          <w:p w14:paraId="16D9688B"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250</w:t>
            </w:r>
          </w:p>
        </w:tc>
      </w:tr>
      <w:tr w:rsidR="00FD3184" w:rsidRPr="00964FBA" w14:paraId="3A13AB0C"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7E9F2A30" w14:textId="77777777" w:rsidR="00FD3184" w:rsidRPr="00964FBA" w:rsidRDefault="00CF03A9"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C</w:t>
            </w:r>
            <w:r w:rsidR="00FD3184" w:rsidRPr="00964FBA">
              <w:rPr>
                <w:rFonts w:ascii="Times New Roman" w:eastAsia="Times New Roman" w:hAnsi="Times New Roman" w:cs="Times New Roman"/>
                <w:color w:val="000000"/>
                <w:sz w:val="16"/>
                <w:szCs w:val="16"/>
                <w:lang w:eastAsia="en-GB"/>
              </w:rPr>
              <w:t>olour</w:t>
            </w:r>
          </w:p>
        </w:tc>
        <w:tc>
          <w:tcPr>
            <w:tcW w:w="1276" w:type="dxa"/>
            <w:noWrap/>
            <w:hideMark/>
          </w:tcPr>
          <w:p w14:paraId="3B22801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59" w:type="dxa"/>
            <w:noWrap/>
            <w:hideMark/>
          </w:tcPr>
          <w:p w14:paraId="359856DC"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3048F65D"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o</w:t>
            </w:r>
          </w:p>
        </w:tc>
        <w:tc>
          <w:tcPr>
            <w:tcW w:w="1576" w:type="dxa"/>
            <w:noWrap/>
            <w:hideMark/>
          </w:tcPr>
          <w:p w14:paraId="7A20095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56DD6E69"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F95ADD3" w14:textId="77777777" w:rsidR="00FD3184" w:rsidRPr="00964FBA" w:rsidRDefault="00CF03A9" w:rsidP="00CF03A9">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B</w:t>
            </w:r>
            <w:r w:rsidR="00FD3184" w:rsidRPr="00964FBA">
              <w:rPr>
                <w:rFonts w:ascii="Times New Roman" w:eastAsia="Times New Roman" w:hAnsi="Times New Roman" w:cs="Times New Roman"/>
                <w:color w:val="000000"/>
                <w:sz w:val="16"/>
                <w:szCs w:val="16"/>
                <w:lang w:eastAsia="en-GB"/>
              </w:rPr>
              <w:t>adge cardreader</w:t>
            </w:r>
          </w:p>
        </w:tc>
        <w:tc>
          <w:tcPr>
            <w:tcW w:w="1276" w:type="dxa"/>
            <w:noWrap/>
            <w:hideMark/>
          </w:tcPr>
          <w:p w14:paraId="4C3A2F8C"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6F3EFB07"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5E312E55"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1FCB5736"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01233BA1"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7E18A0A" w14:textId="77777777" w:rsidR="00FD3184" w:rsidRPr="00964FBA" w:rsidRDefault="00CF03A9" w:rsidP="00CF03A9">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E</w:t>
            </w:r>
            <w:r w:rsidR="00FD3184" w:rsidRPr="00964FBA">
              <w:rPr>
                <w:rFonts w:ascii="Times New Roman" w:eastAsia="Times New Roman" w:hAnsi="Times New Roman" w:cs="Times New Roman"/>
                <w:color w:val="000000"/>
                <w:sz w:val="16"/>
                <w:szCs w:val="16"/>
                <w:lang w:eastAsia="en-GB"/>
              </w:rPr>
              <w:t>nvelope</w:t>
            </w:r>
          </w:p>
        </w:tc>
        <w:tc>
          <w:tcPr>
            <w:tcW w:w="1276" w:type="dxa"/>
            <w:noWrap/>
            <w:hideMark/>
          </w:tcPr>
          <w:p w14:paraId="7279579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59" w:type="dxa"/>
            <w:noWrap/>
            <w:hideMark/>
          </w:tcPr>
          <w:p w14:paraId="3421C09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0DE5B25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76" w:type="dxa"/>
            <w:noWrap/>
            <w:hideMark/>
          </w:tcPr>
          <w:p w14:paraId="3FF6FBB6"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27681559"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3FB3400B"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A5</w:t>
            </w:r>
          </w:p>
        </w:tc>
        <w:tc>
          <w:tcPr>
            <w:tcW w:w="1276" w:type="dxa"/>
            <w:noWrap/>
            <w:hideMark/>
          </w:tcPr>
          <w:p w14:paraId="5AACB472"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59" w:type="dxa"/>
            <w:noWrap/>
            <w:hideMark/>
          </w:tcPr>
          <w:p w14:paraId="2E936589"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67AB16BA"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2993D53C"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1086776B"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F07B3CC"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A4</w:t>
            </w:r>
          </w:p>
        </w:tc>
        <w:tc>
          <w:tcPr>
            <w:tcW w:w="1276" w:type="dxa"/>
            <w:noWrap/>
            <w:hideMark/>
          </w:tcPr>
          <w:p w14:paraId="4589895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48671F4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3727E1F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1014FEF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FD3184" w:rsidRPr="00964FBA" w14:paraId="18610E6B"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19FF900"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A3</w:t>
            </w:r>
          </w:p>
        </w:tc>
        <w:tc>
          <w:tcPr>
            <w:tcW w:w="1276" w:type="dxa"/>
            <w:noWrap/>
            <w:hideMark/>
          </w:tcPr>
          <w:p w14:paraId="41202029"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087E905A"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A747CCC"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76" w:type="dxa"/>
            <w:noWrap/>
            <w:hideMark/>
          </w:tcPr>
          <w:p w14:paraId="61E48F79"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300DAF22"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E72E334" w14:textId="77777777" w:rsidR="00FD3184" w:rsidRPr="00964FBA" w:rsidRDefault="00CF03A9"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D</w:t>
            </w:r>
            <w:r w:rsidR="00FD3184" w:rsidRPr="00964FBA">
              <w:rPr>
                <w:rFonts w:ascii="Times New Roman" w:eastAsia="Times New Roman" w:hAnsi="Times New Roman" w:cs="Times New Roman"/>
                <w:color w:val="000000"/>
                <w:sz w:val="16"/>
                <w:szCs w:val="16"/>
                <w:lang w:eastAsia="en-GB"/>
              </w:rPr>
              <w:t>uplex</w:t>
            </w:r>
          </w:p>
        </w:tc>
        <w:tc>
          <w:tcPr>
            <w:tcW w:w="1276" w:type="dxa"/>
            <w:noWrap/>
            <w:hideMark/>
          </w:tcPr>
          <w:p w14:paraId="788334E7"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5C917B27"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542E5D1C"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11B6E220"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FD3184" w:rsidRPr="00964FBA" w14:paraId="626F9CF9"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8046619" w14:textId="77777777" w:rsidR="00FD3184" w:rsidRPr="00964FBA" w:rsidRDefault="00CF03A9"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w:t>
            </w:r>
            <w:r w:rsidR="00FD3184" w:rsidRPr="00964FBA">
              <w:rPr>
                <w:rFonts w:ascii="Times New Roman" w:eastAsia="Times New Roman" w:hAnsi="Times New Roman" w:cs="Times New Roman"/>
                <w:color w:val="000000"/>
                <w:sz w:val="16"/>
                <w:szCs w:val="16"/>
                <w:lang w:eastAsia="en-GB"/>
              </w:rPr>
              <w:t>rint resolution</w:t>
            </w:r>
            <w:r w:rsidRPr="00964FBA">
              <w:rPr>
                <w:rFonts w:ascii="Times New Roman" w:eastAsia="Times New Roman" w:hAnsi="Times New Roman" w:cs="Times New Roman"/>
                <w:color w:val="000000"/>
                <w:sz w:val="16"/>
                <w:szCs w:val="16"/>
                <w:lang w:eastAsia="en-GB"/>
              </w:rPr>
              <w:t xml:space="preserve"> min.</w:t>
            </w:r>
          </w:p>
        </w:tc>
        <w:tc>
          <w:tcPr>
            <w:tcW w:w="1276" w:type="dxa"/>
            <w:noWrap/>
            <w:hideMark/>
          </w:tcPr>
          <w:p w14:paraId="7BCD9024"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59" w:type="dxa"/>
            <w:noWrap/>
            <w:hideMark/>
          </w:tcPr>
          <w:p w14:paraId="181FA4B9"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417" w:type="dxa"/>
            <w:noWrap/>
            <w:hideMark/>
          </w:tcPr>
          <w:p w14:paraId="10FF199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76" w:type="dxa"/>
            <w:noWrap/>
            <w:hideMark/>
          </w:tcPr>
          <w:p w14:paraId="2584605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r>
      <w:tr w:rsidR="00FD3184" w:rsidRPr="00964FBA" w14:paraId="509B2FA4"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EE5FA56"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PCL6</w:t>
            </w:r>
          </w:p>
        </w:tc>
        <w:tc>
          <w:tcPr>
            <w:tcW w:w="1276" w:type="dxa"/>
            <w:noWrap/>
            <w:hideMark/>
          </w:tcPr>
          <w:p w14:paraId="07C1951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2880E00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31F5C7C"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152BE920"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FD3184" w:rsidRPr="00964FBA" w14:paraId="0DDF00AB"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C7F7733"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PS3</w:t>
            </w:r>
          </w:p>
        </w:tc>
        <w:tc>
          <w:tcPr>
            <w:tcW w:w="1276" w:type="dxa"/>
            <w:noWrap/>
            <w:hideMark/>
          </w:tcPr>
          <w:p w14:paraId="710CCA73"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12BF7F69"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5787ACB2"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0AF9026F"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36938411"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3F295745" w14:textId="77777777" w:rsidR="00FD3184" w:rsidRPr="00964FBA" w:rsidRDefault="00CF03A9" w:rsidP="00CF03A9">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Send2</w:t>
            </w:r>
            <w:r w:rsidR="00FD3184" w:rsidRPr="00964FBA">
              <w:rPr>
                <w:rFonts w:ascii="Times New Roman" w:eastAsia="Times New Roman" w:hAnsi="Times New Roman" w:cs="Times New Roman"/>
                <w:color w:val="000000"/>
                <w:sz w:val="16"/>
                <w:szCs w:val="16"/>
                <w:lang w:eastAsia="en-GB"/>
              </w:rPr>
              <w:t xml:space="preserve">PDF </w:t>
            </w:r>
            <w:r w:rsidRPr="00964FBA">
              <w:rPr>
                <w:rFonts w:ascii="Times New Roman" w:eastAsia="Times New Roman" w:hAnsi="Times New Roman" w:cs="Times New Roman"/>
                <w:color w:val="000000"/>
                <w:sz w:val="16"/>
                <w:szCs w:val="16"/>
                <w:lang w:eastAsia="en-GB"/>
              </w:rPr>
              <w:t xml:space="preserve">OCR </w:t>
            </w:r>
            <w:r w:rsidR="00FD3184" w:rsidRPr="00964FBA">
              <w:rPr>
                <w:rFonts w:ascii="Times New Roman" w:eastAsia="Times New Roman" w:hAnsi="Times New Roman" w:cs="Times New Roman"/>
                <w:color w:val="000000"/>
                <w:sz w:val="16"/>
                <w:szCs w:val="16"/>
                <w:lang w:eastAsia="en-GB"/>
              </w:rPr>
              <w:t>(readable and compressed)</w:t>
            </w:r>
          </w:p>
        </w:tc>
        <w:tc>
          <w:tcPr>
            <w:tcW w:w="1276" w:type="dxa"/>
            <w:noWrap/>
            <w:hideMark/>
          </w:tcPr>
          <w:p w14:paraId="3005BFEB"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67A069A5"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1001BF87"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2E1D56B1"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FD3184" w:rsidRPr="00964FBA" w14:paraId="79398402"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43E49C1" w14:textId="77777777" w:rsidR="00FD3184" w:rsidRPr="00964FBA" w:rsidRDefault="00CF03A9"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Send2</w:t>
            </w:r>
            <w:r w:rsidR="00FD3184" w:rsidRPr="00964FBA">
              <w:rPr>
                <w:rFonts w:ascii="Times New Roman" w:eastAsia="Times New Roman" w:hAnsi="Times New Roman" w:cs="Times New Roman"/>
                <w:color w:val="000000"/>
                <w:sz w:val="16"/>
                <w:szCs w:val="16"/>
                <w:lang w:eastAsia="en-GB"/>
              </w:rPr>
              <w:t>JPG</w:t>
            </w:r>
          </w:p>
        </w:tc>
        <w:tc>
          <w:tcPr>
            <w:tcW w:w="1276" w:type="dxa"/>
            <w:noWrap/>
            <w:hideMark/>
          </w:tcPr>
          <w:p w14:paraId="74A0593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468A6BBE"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475421AE"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019CD8E5"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1B0F15" w:rsidRPr="00964FBA" w14:paraId="5B4542E8" w14:textId="77777777" w:rsidTr="00AA19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E8A311F" w14:textId="77777777" w:rsidR="001B0F15" w:rsidRPr="00964FBA" w:rsidRDefault="001B0F15" w:rsidP="00AA19A9">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scan2SharePoint</w:t>
            </w:r>
          </w:p>
        </w:tc>
        <w:tc>
          <w:tcPr>
            <w:tcW w:w="1276" w:type="dxa"/>
            <w:noWrap/>
            <w:hideMark/>
          </w:tcPr>
          <w:p w14:paraId="068B42F7" w14:textId="77777777" w:rsidR="001B0F15" w:rsidRPr="00964FBA" w:rsidRDefault="001B0F15" w:rsidP="00AA19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2794A2E6" w14:textId="77777777" w:rsidR="001B0F15" w:rsidRPr="00964FBA" w:rsidRDefault="001B0F15" w:rsidP="00AA19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0C3A08A1" w14:textId="77777777" w:rsidR="001B0F15" w:rsidRPr="00964FBA" w:rsidRDefault="001B0F15" w:rsidP="00AA19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2969CF5F" w14:textId="77777777" w:rsidR="001B0F15" w:rsidRPr="00964FBA" w:rsidRDefault="001B0F15" w:rsidP="00AA19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FD3184" w:rsidRPr="00964FBA" w14:paraId="5BF9C4C0"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B249E7E"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ADF</w:t>
            </w:r>
          </w:p>
        </w:tc>
        <w:tc>
          <w:tcPr>
            <w:tcW w:w="1276" w:type="dxa"/>
            <w:noWrap/>
            <w:hideMark/>
          </w:tcPr>
          <w:p w14:paraId="16E103F2"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516108EB"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12A00D72"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21307B60"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FD3184" w:rsidRPr="00964FBA" w14:paraId="0065A8EA"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7FDE068"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scan resolution</w:t>
            </w:r>
            <w:r w:rsidR="00954473" w:rsidRPr="00964FBA">
              <w:rPr>
                <w:rFonts w:ascii="Times New Roman" w:eastAsia="Times New Roman" w:hAnsi="Times New Roman" w:cs="Times New Roman"/>
                <w:color w:val="000000"/>
                <w:sz w:val="16"/>
                <w:szCs w:val="16"/>
                <w:lang w:eastAsia="en-GB"/>
              </w:rPr>
              <w:t xml:space="preserve"> min</w:t>
            </w:r>
          </w:p>
        </w:tc>
        <w:tc>
          <w:tcPr>
            <w:tcW w:w="1276" w:type="dxa"/>
            <w:noWrap/>
            <w:hideMark/>
          </w:tcPr>
          <w:p w14:paraId="0196A36B"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59" w:type="dxa"/>
            <w:noWrap/>
            <w:hideMark/>
          </w:tcPr>
          <w:p w14:paraId="0B07E4BD"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417" w:type="dxa"/>
            <w:noWrap/>
            <w:hideMark/>
          </w:tcPr>
          <w:p w14:paraId="48DEE839"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76" w:type="dxa"/>
            <w:noWrap/>
            <w:hideMark/>
          </w:tcPr>
          <w:p w14:paraId="2A7FB59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FD3184" w:rsidRPr="00964FBA" w14:paraId="3F3B34FA"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70DCAAF"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paper weight supported</w:t>
            </w:r>
            <w:r w:rsidR="001B0F15" w:rsidRPr="00964FBA">
              <w:rPr>
                <w:rFonts w:ascii="Times New Roman" w:eastAsia="Times New Roman" w:hAnsi="Times New Roman" w:cs="Times New Roman"/>
                <w:color w:val="000000"/>
                <w:sz w:val="16"/>
                <w:szCs w:val="16"/>
                <w:lang w:eastAsia="en-GB"/>
              </w:rPr>
              <w:t xml:space="preserve"> min</w:t>
            </w:r>
          </w:p>
        </w:tc>
        <w:tc>
          <w:tcPr>
            <w:tcW w:w="1276" w:type="dxa"/>
            <w:noWrap/>
            <w:hideMark/>
          </w:tcPr>
          <w:p w14:paraId="472585D3"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220</w:t>
            </w:r>
          </w:p>
        </w:tc>
        <w:tc>
          <w:tcPr>
            <w:tcW w:w="1559" w:type="dxa"/>
            <w:noWrap/>
            <w:hideMark/>
          </w:tcPr>
          <w:p w14:paraId="058BC73F"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220</w:t>
            </w:r>
          </w:p>
        </w:tc>
        <w:tc>
          <w:tcPr>
            <w:tcW w:w="1417" w:type="dxa"/>
            <w:noWrap/>
            <w:hideMark/>
          </w:tcPr>
          <w:p w14:paraId="5E677C53"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160</w:t>
            </w:r>
          </w:p>
        </w:tc>
        <w:tc>
          <w:tcPr>
            <w:tcW w:w="1576" w:type="dxa"/>
            <w:noWrap/>
            <w:hideMark/>
          </w:tcPr>
          <w:p w14:paraId="43195E15"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80</w:t>
            </w:r>
          </w:p>
        </w:tc>
      </w:tr>
      <w:tr w:rsidR="00FD3184" w:rsidRPr="00964FBA" w14:paraId="043050AF"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D6C437E" w14:textId="77777777" w:rsidR="00FD3184" w:rsidRPr="00964FBA" w:rsidRDefault="00FD3184"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1st page out (sec)</w:t>
            </w:r>
            <w:r w:rsidR="001B0F15" w:rsidRPr="00964FBA">
              <w:rPr>
                <w:rFonts w:ascii="Times New Roman" w:eastAsia="Times New Roman" w:hAnsi="Times New Roman" w:cs="Times New Roman"/>
                <w:color w:val="000000"/>
                <w:sz w:val="16"/>
                <w:szCs w:val="16"/>
                <w:lang w:eastAsia="en-GB"/>
              </w:rPr>
              <w:t xml:space="preserve"> max</w:t>
            </w:r>
          </w:p>
        </w:tc>
        <w:tc>
          <w:tcPr>
            <w:tcW w:w="1276" w:type="dxa"/>
            <w:noWrap/>
            <w:hideMark/>
          </w:tcPr>
          <w:p w14:paraId="1D662F76"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w:t>
            </w:r>
          </w:p>
        </w:tc>
        <w:tc>
          <w:tcPr>
            <w:tcW w:w="1559" w:type="dxa"/>
            <w:noWrap/>
            <w:hideMark/>
          </w:tcPr>
          <w:p w14:paraId="743790E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10</w:t>
            </w:r>
          </w:p>
        </w:tc>
        <w:tc>
          <w:tcPr>
            <w:tcW w:w="1417" w:type="dxa"/>
            <w:noWrap/>
            <w:hideMark/>
          </w:tcPr>
          <w:p w14:paraId="12BF530D"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10</w:t>
            </w:r>
          </w:p>
        </w:tc>
        <w:tc>
          <w:tcPr>
            <w:tcW w:w="1576" w:type="dxa"/>
            <w:noWrap/>
            <w:hideMark/>
          </w:tcPr>
          <w:p w14:paraId="50E1DEE1"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10</w:t>
            </w:r>
          </w:p>
        </w:tc>
      </w:tr>
      <w:tr w:rsidR="00FD3184" w:rsidRPr="00964FBA" w14:paraId="21BC2972"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4C93EF1D" w14:textId="77777777" w:rsidR="00FD3184" w:rsidRPr="00964FBA" w:rsidRDefault="001B0F15" w:rsidP="001B0F15">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w:t>
            </w:r>
            <w:r w:rsidR="00FD3184" w:rsidRPr="00964FBA">
              <w:rPr>
                <w:rFonts w:ascii="Times New Roman" w:eastAsia="Times New Roman" w:hAnsi="Times New Roman" w:cs="Times New Roman"/>
                <w:color w:val="000000"/>
                <w:sz w:val="16"/>
                <w:szCs w:val="16"/>
                <w:lang w:eastAsia="en-GB"/>
              </w:rPr>
              <w:t>taple</w:t>
            </w:r>
          </w:p>
        </w:tc>
        <w:tc>
          <w:tcPr>
            <w:tcW w:w="1276" w:type="dxa"/>
            <w:noWrap/>
            <w:hideMark/>
          </w:tcPr>
          <w:p w14:paraId="62490573"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2662E56B"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3B080F24"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3F39A6AE" w14:textId="77777777" w:rsidR="00FD3184"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74E3F84A"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4A8EB1C9" w14:textId="77777777" w:rsidR="00FD3184" w:rsidRPr="00964FBA" w:rsidRDefault="001B0F15"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w:t>
            </w:r>
            <w:r w:rsidR="00FD3184" w:rsidRPr="00964FBA">
              <w:rPr>
                <w:rFonts w:ascii="Times New Roman" w:eastAsia="Times New Roman" w:hAnsi="Times New Roman" w:cs="Times New Roman"/>
                <w:color w:val="000000"/>
                <w:sz w:val="16"/>
                <w:szCs w:val="16"/>
                <w:lang w:eastAsia="en-GB"/>
              </w:rPr>
              <w:t>ort</w:t>
            </w:r>
          </w:p>
        </w:tc>
        <w:tc>
          <w:tcPr>
            <w:tcW w:w="1276" w:type="dxa"/>
            <w:noWrap/>
            <w:hideMark/>
          </w:tcPr>
          <w:p w14:paraId="5F474EC6"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4DA5EB34"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13D0B9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76" w:type="dxa"/>
            <w:noWrap/>
            <w:hideMark/>
          </w:tcPr>
          <w:p w14:paraId="4DF2C107" w14:textId="77777777" w:rsidR="00FD3184"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r>
      <w:tr w:rsidR="00FD3184" w:rsidRPr="00964FBA" w14:paraId="180394B2"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8B92B69" w14:textId="77777777" w:rsidR="00FD3184" w:rsidRPr="00964FBA" w:rsidRDefault="001B0F15"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H</w:t>
            </w:r>
            <w:r w:rsidR="00FD3184" w:rsidRPr="00964FBA">
              <w:rPr>
                <w:rFonts w:ascii="Times New Roman" w:eastAsia="Times New Roman" w:hAnsi="Times New Roman" w:cs="Times New Roman"/>
                <w:color w:val="000000"/>
                <w:sz w:val="16"/>
                <w:szCs w:val="16"/>
                <w:lang w:eastAsia="en-GB"/>
              </w:rPr>
              <w:t>eight</w:t>
            </w:r>
            <w:r w:rsidRPr="00964FBA">
              <w:rPr>
                <w:rFonts w:ascii="Times New Roman" w:eastAsia="Times New Roman" w:hAnsi="Times New Roman" w:cs="Times New Roman"/>
                <w:color w:val="000000"/>
                <w:sz w:val="16"/>
                <w:szCs w:val="16"/>
                <w:lang w:eastAsia="en-GB"/>
              </w:rPr>
              <w:t xml:space="preserve"> max</w:t>
            </w:r>
          </w:p>
        </w:tc>
        <w:tc>
          <w:tcPr>
            <w:tcW w:w="1276" w:type="dxa"/>
            <w:noWrap/>
            <w:hideMark/>
          </w:tcPr>
          <w:p w14:paraId="22C35727" w14:textId="77777777" w:rsidR="00FD3184" w:rsidRPr="00964FBA" w:rsidRDefault="00F7431F"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1200</w:t>
            </w:r>
          </w:p>
        </w:tc>
        <w:tc>
          <w:tcPr>
            <w:tcW w:w="1559" w:type="dxa"/>
            <w:noWrap/>
            <w:hideMark/>
          </w:tcPr>
          <w:p w14:paraId="3AF33E3F"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1200</w:t>
            </w:r>
          </w:p>
        </w:tc>
        <w:tc>
          <w:tcPr>
            <w:tcW w:w="1417" w:type="dxa"/>
            <w:noWrap/>
            <w:hideMark/>
          </w:tcPr>
          <w:p w14:paraId="20A7D0E1" w14:textId="77777777" w:rsidR="00FD3184" w:rsidRPr="00964FBA" w:rsidRDefault="00FD3184"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76" w:type="dxa"/>
            <w:noWrap/>
            <w:hideMark/>
          </w:tcPr>
          <w:p w14:paraId="610500FB" w14:textId="77777777" w:rsidR="00FD3184"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350</w:t>
            </w:r>
          </w:p>
        </w:tc>
      </w:tr>
      <w:tr w:rsidR="00FD3184" w:rsidRPr="00964FBA" w14:paraId="5718A4DE"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C6C3FA3" w14:textId="77777777" w:rsidR="00FD3184" w:rsidRPr="00964FBA" w:rsidRDefault="001B0F15" w:rsidP="001B0F15">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D</w:t>
            </w:r>
            <w:r w:rsidR="00FD3184" w:rsidRPr="00964FBA">
              <w:rPr>
                <w:rFonts w:ascii="Times New Roman" w:eastAsia="Times New Roman" w:hAnsi="Times New Roman" w:cs="Times New Roman"/>
                <w:color w:val="000000"/>
                <w:sz w:val="16"/>
                <w:szCs w:val="16"/>
                <w:lang w:eastAsia="en-GB"/>
              </w:rPr>
              <w:t>epth</w:t>
            </w:r>
            <w:r w:rsidRPr="00964FBA">
              <w:rPr>
                <w:rFonts w:ascii="Times New Roman" w:eastAsia="Times New Roman" w:hAnsi="Times New Roman" w:cs="Times New Roman"/>
                <w:color w:val="000000"/>
                <w:sz w:val="16"/>
                <w:szCs w:val="16"/>
                <w:lang w:eastAsia="en-GB"/>
              </w:rPr>
              <w:t xml:space="preserve"> max</w:t>
            </w:r>
          </w:p>
        </w:tc>
        <w:tc>
          <w:tcPr>
            <w:tcW w:w="1276" w:type="dxa"/>
            <w:noWrap/>
            <w:hideMark/>
          </w:tcPr>
          <w:p w14:paraId="3FD23B4A"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900</w:t>
            </w:r>
          </w:p>
        </w:tc>
        <w:tc>
          <w:tcPr>
            <w:tcW w:w="1559" w:type="dxa"/>
            <w:noWrap/>
            <w:hideMark/>
          </w:tcPr>
          <w:p w14:paraId="7F394F02"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700</w:t>
            </w:r>
          </w:p>
        </w:tc>
        <w:tc>
          <w:tcPr>
            <w:tcW w:w="1417" w:type="dxa"/>
            <w:noWrap/>
            <w:hideMark/>
          </w:tcPr>
          <w:p w14:paraId="54990AB8" w14:textId="77777777" w:rsidR="00FD3184" w:rsidRPr="00964FBA" w:rsidRDefault="00FD3184"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600</w:t>
            </w:r>
          </w:p>
        </w:tc>
        <w:tc>
          <w:tcPr>
            <w:tcW w:w="1576" w:type="dxa"/>
            <w:noWrap/>
            <w:hideMark/>
          </w:tcPr>
          <w:p w14:paraId="0E3D0C97" w14:textId="77777777" w:rsidR="00FD3184"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500</w:t>
            </w:r>
          </w:p>
        </w:tc>
      </w:tr>
      <w:tr w:rsidR="0069278E" w:rsidRPr="00964FBA" w14:paraId="054378EB"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779B256" w14:textId="77777777" w:rsidR="0069278E" w:rsidRPr="00964FBA" w:rsidRDefault="0069278E" w:rsidP="001B0F15">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Width max</w:t>
            </w:r>
          </w:p>
        </w:tc>
        <w:tc>
          <w:tcPr>
            <w:tcW w:w="1276" w:type="dxa"/>
            <w:noWrap/>
            <w:hideMark/>
          </w:tcPr>
          <w:p w14:paraId="42BB7757"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2500</w:t>
            </w:r>
          </w:p>
        </w:tc>
        <w:tc>
          <w:tcPr>
            <w:tcW w:w="1559" w:type="dxa"/>
            <w:noWrap/>
            <w:hideMark/>
          </w:tcPr>
          <w:p w14:paraId="2CDE263D"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1500</w:t>
            </w:r>
          </w:p>
        </w:tc>
        <w:tc>
          <w:tcPr>
            <w:tcW w:w="1417" w:type="dxa"/>
            <w:noWrap/>
            <w:hideMark/>
          </w:tcPr>
          <w:p w14:paraId="616DBFA2"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750</w:t>
            </w:r>
          </w:p>
        </w:tc>
        <w:tc>
          <w:tcPr>
            <w:tcW w:w="1576" w:type="dxa"/>
            <w:noWrap/>
            <w:hideMark/>
          </w:tcPr>
          <w:p w14:paraId="4A5DA303"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500</w:t>
            </w:r>
          </w:p>
        </w:tc>
      </w:tr>
      <w:tr w:rsidR="0069278E" w:rsidRPr="00964FBA" w14:paraId="1057F3C9"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08828626"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power consumption (stand by) max</w:t>
            </w:r>
          </w:p>
        </w:tc>
        <w:tc>
          <w:tcPr>
            <w:tcW w:w="1276" w:type="dxa"/>
            <w:noWrap/>
            <w:hideMark/>
          </w:tcPr>
          <w:p w14:paraId="12610AD1" w14:textId="77777777" w:rsidR="0069278E" w:rsidRPr="00964FBA" w:rsidRDefault="00F7431F"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c>
          <w:tcPr>
            <w:tcW w:w="1559" w:type="dxa"/>
            <w:noWrap/>
            <w:hideMark/>
          </w:tcPr>
          <w:p w14:paraId="2FE8B171"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110W</w:t>
            </w:r>
          </w:p>
        </w:tc>
        <w:tc>
          <w:tcPr>
            <w:tcW w:w="1417" w:type="dxa"/>
            <w:noWrap/>
            <w:hideMark/>
          </w:tcPr>
          <w:p w14:paraId="0CEC1AC3"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50W</w:t>
            </w:r>
          </w:p>
        </w:tc>
        <w:tc>
          <w:tcPr>
            <w:tcW w:w="1576" w:type="dxa"/>
            <w:noWrap/>
            <w:hideMark/>
          </w:tcPr>
          <w:p w14:paraId="58CB7518"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25W</w:t>
            </w:r>
          </w:p>
        </w:tc>
      </w:tr>
      <w:tr w:rsidR="0069278E" w:rsidRPr="00964FBA" w14:paraId="28D741AD"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930263C"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power consumption (print) max</w:t>
            </w:r>
          </w:p>
        </w:tc>
        <w:tc>
          <w:tcPr>
            <w:tcW w:w="1276" w:type="dxa"/>
            <w:noWrap/>
            <w:hideMark/>
          </w:tcPr>
          <w:p w14:paraId="673798D2" w14:textId="77777777" w:rsidR="0069278E" w:rsidRPr="00964FBA" w:rsidRDefault="00F7431F"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c>
          <w:tcPr>
            <w:tcW w:w="1559" w:type="dxa"/>
            <w:noWrap/>
            <w:hideMark/>
          </w:tcPr>
          <w:p w14:paraId="5AEEA600"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1.8KW</w:t>
            </w:r>
          </w:p>
        </w:tc>
        <w:tc>
          <w:tcPr>
            <w:tcW w:w="1417" w:type="dxa"/>
            <w:noWrap/>
            <w:hideMark/>
          </w:tcPr>
          <w:p w14:paraId="1063358E"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800W</w:t>
            </w:r>
          </w:p>
        </w:tc>
        <w:tc>
          <w:tcPr>
            <w:tcW w:w="1576" w:type="dxa"/>
            <w:noWrap/>
            <w:hideMark/>
          </w:tcPr>
          <w:p w14:paraId="490A3D1C"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700W</w:t>
            </w:r>
          </w:p>
        </w:tc>
      </w:tr>
      <w:tr w:rsidR="0069278E" w:rsidRPr="00964FBA" w14:paraId="332B7FA5"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4FF4FE7"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quick copy (pause current print job to make copies)</w:t>
            </w:r>
          </w:p>
        </w:tc>
        <w:tc>
          <w:tcPr>
            <w:tcW w:w="1276" w:type="dxa"/>
            <w:noWrap/>
            <w:hideMark/>
          </w:tcPr>
          <w:p w14:paraId="31A94AC1"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w:t>
            </w:r>
          </w:p>
        </w:tc>
        <w:tc>
          <w:tcPr>
            <w:tcW w:w="1559" w:type="dxa"/>
            <w:noWrap/>
            <w:hideMark/>
          </w:tcPr>
          <w:p w14:paraId="46A58EED"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5868F882"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optional</w:t>
            </w:r>
          </w:p>
        </w:tc>
        <w:tc>
          <w:tcPr>
            <w:tcW w:w="1576" w:type="dxa"/>
            <w:noWrap/>
            <w:hideMark/>
          </w:tcPr>
          <w:p w14:paraId="4E1267F8"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69278E" w:rsidRPr="00964FBA" w14:paraId="42717008"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6CC9BA9" w14:textId="77777777" w:rsidR="0069278E" w:rsidRPr="00964FBA" w:rsidRDefault="0069278E" w:rsidP="001B0F15">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Hard-disk encryption 128bit AES</w:t>
            </w:r>
          </w:p>
        </w:tc>
        <w:tc>
          <w:tcPr>
            <w:tcW w:w="1276" w:type="dxa"/>
            <w:noWrap/>
            <w:hideMark/>
          </w:tcPr>
          <w:p w14:paraId="127C5726"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4727FB7C"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63E7A41A"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488F7467"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69278E" w:rsidRPr="00964FBA" w14:paraId="653C834B"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14E3A9DE"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LDAP enabled</w:t>
            </w:r>
          </w:p>
        </w:tc>
        <w:tc>
          <w:tcPr>
            <w:tcW w:w="1276" w:type="dxa"/>
            <w:noWrap/>
            <w:hideMark/>
          </w:tcPr>
          <w:p w14:paraId="7CF85DA5"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5F2D8564"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063304E"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28411E84"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n.a.</w:t>
            </w:r>
          </w:p>
        </w:tc>
      </w:tr>
      <w:tr w:rsidR="0069278E" w:rsidRPr="00964FBA" w14:paraId="34AB31F4"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5D85D02D"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Microsoft AD enabled</w:t>
            </w:r>
          </w:p>
        </w:tc>
        <w:tc>
          <w:tcPr>
            <w:tcW w:w="1276" w:type="dxa"/>
            <w:noWrap/>
            <w:hideMark/>
          </w:tcPr>
          <w:p w14:paraId="719038D1"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44E0AE66"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A8F5E49"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6921118D"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69278E" w:rsidRPr="00964FBA" w14:paraId="681A0658"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26A82E6A"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802.1x protocol (incl mgmt software)</w:t>
            </w:r>
          </w:p>
        </w:tc>
        <w:tc>
          <w:tcPr>
            <w:tcW w:w="1276" w:type="dxa"/>
            <w:noWrap/>
            <w:hideMark/>
          </w:tcPr>
          <w:p w14:paraId="1D096B02"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0D5ADEAE"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721D8077"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70D64B77"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69278E" w:rsidRPr="00964FBA" w14:paraId="7DCD5D07"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49725062"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single / same user interface across all devices</w:t>
            </w:r>
          </w:p>
        </w:tc>
        <w:tc>
          <w:tcPr>
            <w:tcW w:w="1276" w:type="dxa"/>
            <w:noWrap/>
            <w:hideMark/>
          </w:tcPr>
          <w:p w14:paraId="4182A774"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optional</w:t>
            </w:r>
          </w:p>
        </w:tc>
        <w:tc>
          <w:tcPr>
            <w:tcW w:w="1559" w:type="dxa"/>
            <w:noWrap/>
            <w:hideMark/>
          </w:tcPr>
          <w:p w14:paraId="4C5EDD8A"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6E65CD26"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527C18B9"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69278E" w:rsidRPr="00964FBA" w14:paraId="3FCAF03A" w14:textId="77777777" w:rsidTr="00CF0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4A76BDFE"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 xml:space="preserve">single central reporting </w:t>
            </w:r>
          </w:p>
        </w:tc>
        <w:tc>
          <w:tcPr>
            <w:tcW w:w="1276" w:type="dxa"/>
            <w:noWrap/>
            <w:hideMark/>
          </w:tcPr>
          <w:p w14:paraId="48639B34"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3046033E"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08F723D7"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0C269912" w14:textId="77777777" w:rsidR="0069278E" w:rsidRPr="00964FBA" w:rsidRDefault="0069278E" w:rsidP="00FD31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r w:rsidR="0069278E" w:rsidRPr="00964FBA" w14:paraId="3000B565" w14:textId="77777777" w:rsidTr="00CF03A9">
        <w:trPr>
          <w:trHeight w:val="300"/>
        </w:trPr>
        <w:tc>
          <w:tcPr>
            <w:cnfStyle w:val="001000000000" w:firstRow="0" w:lastRow="0" w:firstColumn="1" w:lastColumn="0" w:oddVBand="0" w:evenVBand="0" w:oddHBand="0" w:evenHBand="0" w:firstRowFirstColumn="0" w:firstRowLastColumn="0" w:lastRowFirstColumn="0" w:lastRowLastColumn="0"/>
            <w:tcW w:w="2660" w:type="dxa"/>
            <w:noWrap/>
            <w:hideMark/>
          </w:tcPr>
          <w:p w14:paraId="676EACBF" w14:textId="77777777" w:rsidR="0069278E" w:rsidRPr="00964FBA" w:rsidRDefault="0069278E" w:rsidP="00FD3184">
            <w:pPr>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single central management including firmware upgrades</w:t>
            </w:r>
          </w:p>
        </w:tc>
        <w:tc>
          <w:tcPr>
            <w:tcW w:w="1276" w:type="dxa"/>
            <w:noWrap/>
            <w:hideMark/>
          </w:tcPr>
          <w:p w14:paraId="1BE606C3"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59" w:type="dxa"/>
            <w:noWrap/>
            <w:hideMark/>
          </w:tcPr>
          <w:p w14:paraId="629E257A"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417" w:type="dxa"/>
            <w:noWrap/>
            <w:hideMark/>
          </w:tcPr>
          <w:p w14:paraId="6810B3D3"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c>
          <w:tcPr>
            <w:tcW w:w="1576" w:type="dxa"/>
            <w:noWrap/>
            <w:hideMark/>
          </w:tcPr>
          <w:p w14:paraId="63CFA52E" w14:textId="77777777" w:rsidR="0069278E" w:rsidRPr="00964FBA" w:rsidRDefault="0069278E" w:rsidP="00FD31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964FBA">
              <w:rPr>
                <w:rFonts w:ascii="Times New Roman" w:eastAsia="Times New Roman" w:hAnsi="Times New Roman" w:cs="Times New Roman"/>
                <w:color w:val="000000"/>
                <w:sz w:val="16"/>
                <w:szCs w:val="16"/>
                <w:lang w:eastAsia="en-GB"/>
              </w:rPr>
              <w:t>y</w:t>
            </w:r>
          </w:p>
        </w:tc>
      </w:tr>
    </w:tbl>
    <w:p w14:paraId="263BBBCF" w14:textId="6279F809" w:rsidR="000E09EF" w:rsidRDefault="000E09EF">
      <w:pPr>
        <w:rPr>
          <w:rFonts w:ascii="Times New Roman" w:hAnsi="Times New Roman" w:cs="Times New Roman"/>
        </w:rPr>
      </w:pPr>
      <w:r w:rsidRPr="00964FBA">
        <w:rPr>
          <w:rFonts w:ascii="Times New Roman" w:hAnsi="Times New Roman" w:cs="Times New Roman"/>
        </w:rPr>
        <w:br w:type="page"/>
      </w:r>
    </w:p>
    <w:p w14:paraId="73227B9D" w14:textId="7F042923" w:rsidR="00913ED8" w:rsidRPr="004753B2" w:rsidRDefault="00913ED8" w:rsidP="00913ED8">
      <w:pPr>
        <w:rPr>
          <w:rFonts w:ascii="Times New Roman" w:hAnsi="Times New Roman" w:cs="Times New Roman"/>
          <w:highlight w:val="yellow"/>
        </w:rPr>
      </w:pPr>
      <w:r w:rsidRPr="004753B2">
        <w:rPr>
          <w:rFonts w:ascii="Times New Roman" w:hAnsi="Times New Roman" w:cs="Times New Roman"/>
          <w:highlight w:val="yellow"/>
        </w:rPr>
        <w:lastRenderedPageBreak/>
        <w:t xml:space="preserve">Up to 5% deviation to </w:t>
      </w:r>
      <w:r>
        <w:rPr>
          <w:rFonts w:ascii="Times New Roman" w:hAnsi="Times New Roman" w:cs="Times New Roman"/>
          <w:highlight w:val="yellow"/>
        </w:rPr>
        <w:t xml:space="preserve">dB volume level </w:t>
      </w:r>
      <w:r w:rsidRPr="004753B2">
        <w:rPr>
          <w:rFonts w:ascii="Times New Roman" w:hAnsi="Times New Roman" w:cs="Times New Roman"/>
          <w:highlight w:val="yellow"/>
        </w:rPr>
        <w:t>technically acceptable.</w:t>
      </w:r>
    </w:p>
    <w:p w14:paraId="708961C3" w14:textId="77777777" w:rsidR="00913ED8" w:rsidRPr="004753B2" w:rsidRDefault="00913ED8" w:rsidP="00913ED8">
      <w:pPr>
        <w:rPr>
          <w:rFonts w:ascii="Times New Roman" w:hAnsi="Times New Roman" w:cs="Times New Roman"/>
          <w:highlight w:val="yellow"/>
        </w:rPr>
      </w:pPr>
      <w:r w:rsidRPr="004753B2">
        <w:rPr>
          <w:rFonts w:ascii="Times New Roman" w:hAnsi="Times New Roman" w:cs="Times New Roman"/>
          <w:highlight w:val="yellow"/>
        </w:rPr>
        <w:t>Up to 15% deviation to print speed is technically acceptable.</w:t>
      </w:r>
    </w:p>
    <w:p w14:paraId="407F16CB" w14:textId="17C3D614" w:rsidR="00A17328" w:rsidRPr="009D2AE4" w:rsidRDefault="005C0CC0" w:rsidP="005C0CC0">
      <w:pPr>
        <w:rPr>
          <w:rFonts w:ascii="Times New Roman" w:hAnsi="Times New Roman" w:cs="Times New Roman"/>
          <w:highlight w:val="yellow"/>
        </w:rPr>
      </w:pPr>
      <w:r w:rsidRPr="009D2AE4">
        <w:rPr>
          <w:rFonts w:ascii="Times New Roman" w:hAnsi="Times New Roman" w:cs="Times New Roman"/>
          <w:highlight w:val="yellow"/>
        </w:rPr>
        <w:t>Up to 15% deviation to size (depth, height and width is technically acceptable.</w:t>
      </w:r>
      <w:r w:rsidR="00A17328">
        <w:rPr>
          <w:rFonts w:ascii="Times New Roman" w:hAnsi="Times New Roman" w:cs="Times New Roman"/>
          <w:highlight w:val="yellow"/>
        </w:rPr>
        <w:br/>
        <w:t>Device height is even more flexible as long as operation by persons with special needs (wheelchair are given).</w:t>
      </w:r>
    </w:p>
    <w:p w14:paraId="2109205D" w14:textId="3B316A90" w:rsidR="005C0CC0" w:rsidRDefault="005C0CC0">
      <w:pPr>
        <w:rPr>
          <w:rFonts w:ascii="Times New Roman" w:hAnsi="Times New Roman" w:cs="Times New Roman"/>
        </w:rPr>
      </w:pPr>
      <w:r w:rsidRPr="009D2AE4">
        <w:rPr>
          <w:rFonts w:ascii="Times New Roman" w:hAnsi="Times New Roman" w:cs="Times New Roman"/>
          <w:highlight w:val="yellow"/>
        </w:rPr>
        <w:t>Please indicate clearly in the technical feedback form accordingly.</w:t>
      </w:r>
    </w:p>
    <w:p w14:paraId="602E7DEB" w14:textId="77777777" w:rsidR="005C0CC0" w:rsidRPr="00964FBA" w:rsidRDefault="005C0CC0">
      <w:pPr>
        <w:rPr>
          <w:rFonts w:ascii="Times New Roman" w:hAnsi="Times New Roman" w:cs="Times New Roman"/>
        </w:rPr>
      </w:pPr>
    </w:p>
    <w:p w14:paraId="5CA0BF0D" w14:textId="77777777" w:rsidR="009806B8" w:rsidRPr="001A7494" w:rsidRDefault="00FE039E" w:rsidP="001A7494">
      <w:pPr>
        <w:spacing w:after="0" w:line="240" w:lineRule="auto"/>
        <w:textAlignment w:val="center"/>
        <w:rPr>
          <w:rFonts w:ascii="Times New Roman" w:eastAsia="Times New Roman" w:hAnsi="Times New Roman" w:cs="Times New Roman"/>
          <w:lang w:eastAsia="en-GB"/>
        </w:rPr>
      </w:pPr>
      <w:r w:rsidRPr="001A7494">
        <w:rPr>
          <w:rFonts w:ascii="Times New Roman" w:eastAsia="Times New Roman" w:hAnsi="Times New Roman" w:cs="Times New Roman"/>
          <w:b/>
          <w:u w:val="single"/>
          <w:lang w:eastAsia="en-GB"/>
        </w:rPr>
        <w:t>L</w:t>
      </w:r>
      <w:r w:rsidR="009845FC" w:rsidRPr="001A7494">
        <w:rPr>
          <w:rFonts w:ascii="Times New Roman" w:eastAsia="Times New Roman" w:hAnsi="Times New Roman" w:cs="Times New Roman"/>
          <w:b/>
          <w:u w:val="single"/>
          <w:lang w:eastAsia="en-GB"/>
        </w:rPr>
        <w:t>OT</w:t>
      </w:r>
      <w:r w:rsidRPr="001A7494">
        <w:rPr>
          <w:rFonts w:ascii="Times New Roman" w:eastAsia="Times New Roman" w:hAnsi="Times New Roman" w:cs="Times New Roman"/>
          <w:b/>
          <w:u w:val="single"/>
          <w:lang w:eastAsia="en-GB"/>
        </w:rPr>
        <w:t xml:space="preserve"> </w:t>
      </w:r>
      <w:r w:rsidR="00451102" w:rsidRPr="001A7494">
        <w:rPr>
          <w:rFonts w:ascii="Times New Roman" w:eastAsia="Times New Roman" w:hAnsi="Times New Roman" w:cs="Times New Roman"/>
          <w:b/>
          <w:u w:val="single"/>
          <w:lang w:eastAsia="en-GB"/>
        </w:rPr>
        <w:t>II</w:t>
      </w:r>
      <w:r w:rsidRPr="001A7494">
        <w:rPr>
          <w:rFonts w:ascii="Times New Roman" w:eastAsia="Times New Roman" w:hAnsi="Times New Roman" w:cs="Times New Roman"/>
          <w:lang w:eastAsia="en-GB"/>
        </w:rPr>
        <w:t xml:space="preserve">: </w:t>
      </w:r>
      <w:r w:rsidR="009806B8" w:rsidRPr="001A7494">
        <w:rPr>
          <w:rFonts w:ascii="Times New Roman" w:eastAsia="Times New Roman" w:hAnsi="Times New Roman" w:cs="Times New Roman"/>
          <w:lang w:eastAsia="en-GB"/>
        </w:rPr>
        <w:t>Bindomatic</w:t>
      </w:r>
      <w:r w:rsidR="00E227FE" w:rsidRPr="001A7494">
        <w:rPr>
          <w:rFonts w:ascii="Times New Roman" w:eastAsia="Times New Roman" w:hAnsi="Times New Roman" w:cs="Times New Roman"/>
          <w:lang w:eastAsia="en-GB"/>
        </w:rPr>
        <w:t xml:space="preserve"> </w:t>
      </w:r>
      <w:r w:rsidR="004F7804" w:rsidRPr="001A7494">
        <w:rPr>
          <w:rFonts w:ascii="Times New Roman" w:eastAsia="Times New Roman" w:hAnsi="Times New Roman" w:cs="Times New Roman"/>
          <w:lang w:eastAsia="en-GB"/>
        </w:rPr>
        <w:t xml:space="preserve">- </w:t>
      </w:r>
      <w:r w:rsidR="00E227FE" w:rsidRPr="001A7494">
        <w:rPr>
          <w:rFonts w:ascii="Times New Roman" w:eastAsia="Times New Roman" w:hAnsi="Times New Roman" w:cs="Times New Roman"/>
          <w:lang w:eastAsia="en-GB"/>
        </w:rPr>
        <w:t xml:space="preserve">Mandatory </w:t>
      </w:r>
      <w:r w:rsidR="00963708" w:rsidRPr="001A7494">
        <w:rPr>
          <w:rFonts w:ascii="Times New Roman" w:eastAsia="Times New Roman" w:hAnsi="Times New Roman" w:cs="Times New Roman"/>
          <w:lang w:eastAsia="en-GB"/>
        </w:rPr>
        <w:br/>
      </w:r>
    </w:p>
    <w:p w14:paraId="1DCE412C" w14:textId="77777777" w:rsidR="009806B8" w:rsidRPr="00964FBA" w:rsidRDefault="009D2AE4" w:rsidP="009806B8">
      <w:pPr>
        <w:spacing w:after="0" w:line="240" w:lineRule="auto"/>
        <w:ind w:firstLine="540"/>
        <w:rPr>
          <w:rStyle w:val="Hyperlink"/>
          <w:rFonts w:ascii="Times New Roman" w:eastAsia="Times New Roman" w:hAnsi="Times New Roman" w:cs="Times New Roman"/>
          <w:lang w:eastAsia="en-GB"/>
        </w:rPr>
      </w:pPr>
      <w:hyperlink r:id="rId18" w:history="1">
        <w:r w:rsidR="009806B8" w:rsidRPr="00964FBA">
          <w:rPr>
            <w:rStyle w:val="Hyperlink"/>
            <w:rFonts w:ascii="Times New Roman" w:eastAsia="Times New Roman" w:hAnsi="Times New Roman" w:cs="Times New Roman"/>
            <w:lang w:eastAsia="en-GB"/>
          </w:rPr>
          <w:t>http://www.bindomatic.de/produkte/bindemaschinen</w:t>
        </w:r>
      </w:hyperlink>
    </w:p>
    <w:p w14:paraId="0CA6FA99" w14:textId="77777777" w:rsidR="009806B8" w:rsidRPr="00964FBA" w:rsidRDefault="009806B8" w:rsidP="009806B8">
      <w:pPr>
        <w:spacing w:after="0" w:line="240" w:lineRule="auto"/>
        <w:ind w:firstLine="540"/>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Model required: Bindomatic 7000</w:t>
      </w:r>
      <w:r w:rsidR="00E227FE" w:rsidRPr="00964FBA">
        <w:rPr>
          <w:rFonts w:ascii="Times New Roman" w:eastAsia="Times New Roman" w:hAnsi="Times New Roman" w:cs="Times New Roman"/>
          <w:lang w:eastAsia="en-GB"/>
        </w:rPr>
        <w:t xml:space="preserve"> (for compatibility reason)</w:t>
      </w:r>
    </w:p>
    <w:p w14:paraId="7CE8693D" w14:textId="77777777" w:rsidR="00E227FE" w:rsidRPr="00964FBA" w:rsidRDefault="00E227FE" w:rsidP="009806B8">
      <w:pPr>
        <w:spacing w:after="0" w:line="240" w:lineRule="auto"/>
        <w:ind w:firstLine="540"/>
        <w:rPr>
          <w:rFonts w:ascii="Times New Roman" w:eastAsia="Times New Roman" w:hAnsi="Times New Roman" w:cs="Times New Roman"/>
          <w:lang w:eastAsia="en-GB"/>
        </w:rPr>
      </w:pPr>
    </w:p>
    <w:p w14:paraId="7B1A490F" w14:textId="77777777" w:rsidR="00DF22F5" w:rsidRPr="00964FBA" w:rsidRDefault="00DF22F5" w:rsidP="009806B8">
      <w:pPr>
        <w:spacing w:after="0" w:line="240" w:lineRule="auto"/>
        <w:ind w:firstLine="540"/>
        <w:rPr>
          <w:rFonts w:ascii="Times New Roman" w:eastAsia="Times New Roman" w:hAnsi="Times New Roman" w:cs="Times New Roman"/>
          <w:lang w:eastAsia="en-GB"/>
        </w:rPr>
      </w:pPr>
      <w:r w:rsidRPr="00964FBA">
        <w:rPr>
          <w:rFonts w:ascii="Times New Roman" w:hAnsi="Times New Roman" w:cs="Times New Roman"/>
          <w:noProof/>
          <w:lang w:val="en-US"/>
        </w:rPr>
        <w:drawing>
          <wp:inline distT="0" distB="0" distL="0" distR="0" wp14:anchorId="0274E7E1" wp14:editId="50A75504">
            <wp:extent cx="1967281" cy="1107233"/>
            <wp:effectExtent l="0" t="0" r="0" b="0"/>
            <wp:docPr id="5" name="Picture 5" descr="http://www.bindomatic.de/sites/bindomatic/files/products/images/bm9000-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ndomatic.de/sites/bindomatic/files/products/images/bm9000-1_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71417" cy="1109561"/>
                    </a:xfrm>
                    <a:prstGeom prst="rect">
                      <a:avLst/>
                    </a:prstGeom>
                    <a:noFill/>
                    <a:ln>
                      <a:noFill/>
                    </a:ln>
                  </pic:spPr>
                </pic:pic>
              </a:graphicData>
            </a:graphic>
          </wp:inline>
        </w:drawing>
      </w:r>
    </w:p>
    <w:p w14:paraId="3A71C70D" w14:textId="77777777" w:rsidR="00365BDF" w:rsidRPr="00964FBA" w:rsidRDefault="00365BDF" w:rsidP="00365BDF">
      <w:pPr>
        <w:pStyle w:val="Caption"/>
        <w:ind w:left="720" w:firstLine="720"/>
        <w:rPr>
          <w:rFonts w:ascii="Times New Roman" w:eastAsia="Times New Roman" w:hAnsi="Times New Roman" w:cs="Times New Roman"/>
          <w:lang w:eastAsia="en-GB"/>
        </w:rPr>
      </w:pPr>
      <w:r w:rsidRPr="00964FBA">
        <w:rPr>
          <w:rFonts w:ascii="Times New Roman" w:hAnsi="Times New Roman" w:cs="Times New Roman"/>
        </w:rPr>
        <w:t>Symbolic Image 5</w:t>
      </w:r>
    </w:p>
    <w:p w14:paraId="39EE0847" w14:textId="77777777" w:rsidR="00FC2736" w:rsidRPr="00964FBA" w:rsidRDefault="00FC2736" w:rsidP="009806B8">
      <w:pPr>
        <w:spacing w:after="0" w:line="240" w:lineRule="auto"/>
        <w:ind w:firstLine="540"/>
        <w:rPr>
          <w:rFonts w:ascii="Times New Roman" w:eastAsia="Times New Roman" w:hAnsi="Times New Roman" w:cs="Times New Roman"/>
          <w:lang w:eastAsia="en-GB"/>
        </w:rPr>
      </w:pPr>
    </w:p>
    <w:p w14:paraId="7BC05B5D" w14:textId="77777777" w:rsidR="008F0194" w:rsidRPr="00964FBA" w:rsidRDefault="00F14C96" w:rsidP="009806B8">
      <w:pPr>
        <w:spacing w:after="0" w:line="240" w:lineRule="auto"/>
        <w:ind w:firstLine="540"/>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Including </w:t>
      </w:r>
      <w:r w:rsidR="00365BDF" w:rsidRPr="00964FBA">
        <w:rPr>
          <w:rFonts w:ascii="Times New Roman" w:eastAsia="Times New Roman" w:hAnsi="Times New Roman" w:cs="Times New Roman"/>
          <w:lang w:eastAsia="en-GB"/>
        </w:rPr>
        <w:t xml:space="preserve">annual </w:t>
      </w:r>
      <w:r w:rsidR="009806B8" w:rsidRPr="00964FBA">
        <w:rPr>
          <w:rFonts w:ascii="Times New Roman" w:eastAsia="Times New Roman" w:hAnsi="Times New Roman" w:cs="Times New Roman"/>
          <w:lang w:eastAsia="en-GB"/>
        </w:rPr>
        <w:t>consumables</w:t>
      </w:r>
      <w:r w:rsidR="008F0194" w:rsidRPr="00964FBA">
        <w:rPr>
          <w:rFonts w:ascii="Times New Roman" w:eastAsia="Times New Roman" w:hAnsi="Times New Roman" w:cs="Times New Roman"/>
          <w:lang w:eastAsia="en-GB"/>
        </w:rPr>
        <w:t xml:space="preserve"> of</w:t>
      </w:r>
    </w:p>
    <w:p w14:paraId="1D7DFB3E" w14:textId="77777777" w:rsidR="00DC5DF7" w:rsidRPr="00964FBA" w:rsidRDefault="00DC5DF7" w:rsidP="00DC5DF7">
      <w:pPr>
        <w:spacing w:after="0" w:line="240" w:lineRule="auto"/>
        <w:ind w:left="851" w:hanging="284"/>
        <w:rPr>
          <w:rFonts w:ascii="Times New Roman" w:eastAsia="Times New Roman" w:hAnsi="Times New Roman" w:cs="Times New Roman"/>
          <w:lang w:eastAsia="en-GB"/>
        </w:rPr>
      </w:pPr>
    </w:p>
    <w:p w14:paraId="051C4821" w14:textId="77777777" w:rsidR="00DC5DF7" w:rsidRPr="00964FBA" w:rsidRDefault="008D10B9"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b/>
          <w:bCs/>
        </w:rPr>
        <w:t>1</w:t>
      </w:r>
      <w:r w:rsidR="00DC5DF7" w:rsidRPr="00964FBA">
        <w:rPr>
          <w:rFonts w:ascii="Times New Roman" w:hAnsi="Times New Roman" w:cs="Times New Roman"/>
          <w:b/>
          <w:bCs/>
        </w:rPr>
        <w:t xml:space="preserve"> unit = 200 pcs - </w:t>
      </w:r>
      <w:r w:rsidR="00DC5DF7" w:rsidRPr="00964FBA">
        <w:rPr>
          <w:rFonts w:ascii="Times New Roman" w:hAnsi="Times New Roman" w:cs="Times New Roman"/>
        </w:rPr>
        <w:t xml:space="preserve">Thermal binding cover: spine size: </w:t>
      </w:r>
      <w:r w:rsidR="00DC5DF7" w:rsidRPr="00964FBA">
        <w:rPr>
          <w:rFonts w:ascii="Times New Roman" w:hAnsi="Times New Roman" w:cs="Times New Roman"/>
          <w:b/>
          <w:bCs/>
        </w:rPr>
        <w:t>1.5mm</w:t>
      </w:r>
      <w:r w:rsidR="00DC5DF7" w:rsidRPr="00964FBA">
        <w:rPr>
          <w:rFonts w:ascii="Times New Roman" w:hAnsi="Times New Roman" w:cs="Times New Roman"/>
        </w:rPr>
        <w:t>, 220 g/m2, white, transparent cover sheet (200 pcs/unit)</w:t>
      </w:r>
    </w:p>
    <w:p w14:paraId="2907BBDC"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b/>
          <w:bCs/>
        </w:rPr>
        <w:t xml:space="preserve">3 units = 540 pcs - </w:t>
      </w:r>
      <w:r w:rsidRPr="00964FBA">
        <w:rPr>
          <w:rFonts w:ascii="Times New Roman" w:hAnsi="Times New Roman" w:cs="Times New Roman"/>
        </w:rPr>
        <w:t xml:space="preserve">Thermal binding cover: spine size: </w:t>
      </w:r>
      <w:r w:rsidRPr="00964FBA">
        <w:rPr>
          <w:rFonts w:ascii="Times New Roman" w:hAnsi="Times New Roman" w:cs="Times New Roman"/>
          <w:b/>
          <w:bCs/>
        </w:rPr>
        <w:t>3mm</w:t>
      </w:r>
      <w:r w:rsidRPr="00964FBA">
        <w:rPr>
          <w:rFonts w:ascii="Times New Roman" w:hAnsi="Times New Roman" w:cs="Times New Roman"/>
        </w:rPr>
        <w:t>, 220 g/m2, white, transparent</w:t>
      </w:r>
    </w:p>
    <w:p w14:paraId="28BE9E4C"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rPr>
        <w:t>cover sheet (180 pcs/unit)</w:t>
      </w:r>
    </w:p>
    <w:p w14:paraId="33CB8601"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b/>
          <w:bCs/>
        </w:rPr>
        <w:t xml:space="preserve">3 units = 480 pcs - </w:t>
      </w:r>
      <w:r w:rsidRPr="00964FBA">
        <w:rPr>
          <w:rFonts w:ascii="Times New Roman" w:hAnsi="Times New Roman" w:cs="Times New Roman"/>
        </w:rPr>
        <w:t xml:space="preserve">Thermal binding cover: spine size: </w:t>
      </w:r>
      <w:r w:rsidRPr="00964FBA">
        <w:rPr>
          <w:rFonts w:ascii="Times New Roman" w:hAnsi="Times New Roman" w:cs="Times New Roman"/>
          <w:b/>
          <w:bCs/>
        </w:rPr>
        <w:t>6mm</w:t>
      </w:r>
      <w:r w:rsidRPr="00964FBA">
        <w:rPr>
          <w:rFonts w:ascii="Times New Roman" w:hAnsi="Times New Roman" w:cs="Times New Roman"/>
        </w:rPr>
        <w:t>, 220 g/m2, white, transparent cover sheet (160 pcs/unit)</w:t>
      </w:r>
    </w:p>
    <w:p w14:paraId="21E09747"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b/>
          <w:bCs/>
        </w:rPr>
        <w:t>3 units = 420 pcs -</w:t>
      </w:r>
      <w:r w:rsidRPr="00964FBA">
        <w:rPr>
          <w:rFonts w:ascii="Times New Roman" w:hAnsi="Times New Roman" w:cs="Times New Roman"/>
        </w:rPr>
        <w:t xml:space="preserve">Thermal binding cover: spine size: </w:t>
      </w:r>
      <w:r w:rsidRPr="00964FBA">
        <w:rPr>
          <w:rFonts w:ascii="Times New Roman" w:hAnsi="Times New Roman" w:cs="Times New Roman"/>
          <w:b/>
          <w:bCs/>
        </w:rPr>
        <w:t>9mm</w:t>
      </w:r>
      <w:r w:rsidRPr="00964FBA">
        <w:rPr>
          <w:rFonts w:ascii="Times New Roman" w:hAnsi="Times New Roman" w:cs="Times New Roman"/>
        </w:rPr>
        <w:t>, 220 g/m2, white, transparent</w:t>
      </w:r>
    </w:p>
    <w:p w14:paraId="40183A23"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rPr>
        <w:t>cover sheet (140 pcs/unit)</w:t>
      </w:r>
    </w:p>
    <w:p w14:paraId="7C7B2528" w14:textId="77777777" w:rsidR="00DC5DF7" w:rsidRPr="00964FBA" w:rsidRDefault="00DC5DF7" w:rsidP="00DC5DF7">
      <w:pPr>
        <w:pStyle w:val="ListParagraph"/>
        <w:numPr>
          <w:ilvl w:val="0"/>
          <w:numId w:val="21"/>
        </w:numPr>
        <w:autoSpaceDE w:val="0"/>
        <w:autoSpaceDN w:val="0"/>
        <w:spacing w:after="0" w:line="240" w:lineRule="auto"/>
        <w:ind w:left="851" w:hanging="284"/>
        <w:contextualSpacing w:val="0"/>
        <w:rPr>
          <w:rFonts w:ascii="Times New Roman" w:hAnsi="Times New Roman" w:cs="Times New Roman"/>
        </w:rPr>
      </w:pPr>
      <w:r w:rsidRPr="00964FBA">
        <w:rPr>
          <w:rFonts w:ascii="Times New Roman" w:hAnsi="Times New Roman" w:cs="Times New Roman"/>
          <w:b/>
          <w:bCs/>
        </w:rPr>
        <w:t xml:space="preserve">3 units = 330 pcs </w:t>
      </w:r>
      <w:r w:rsidRPr="00964FBA">
        <w:rPr>
          <w:rFonts w:ascii="Times New Roman" w:hAnsi="Times New Roman" w:cs="Times New Roman"/>
        </w:rPr>
        <w:t xml:space="preserve">Thermal binding cover: spine size: </w:t>
      </w:r>
      <w:r w:rsidRPr="00964FBA">
        <w:rPr>
          <w:rFonts w:ascii="Times New Roman" w:hAnsi="Times New Roman" w:cs="Times New Roman"/>
          <w:b/>
          <w:bCs/>
        </w:rPr>
        <w:t>15mm</w:t>
      </w:r>
      <w:r w:rsidRPr="00964FBA">
        <w:rPr>
          <w:rFonts w:ascii="Times New Roman" w:hAnsi="Times New Roman" w:cs="Times New Roman"/>
        </w:rPr>
        <w:t>, 220 g/m2, white, transparent</w:t>
      </w:r>
    </w:p>
    <w:p w14:paraId="1B4D6492" w14:textId="77777777" w:rsidR="00DC5DF7" w:rsidRPr="00964FBA" w:rsidRDefault="00DC5DF7" w:rsidP="00DC5DF7">
      <w:pPr>
        <w:pStyle w:val="ListParagraph"/>
        <w:numPr>
          <w:ilvl w:val="0"/>
          <w:numId w:val="21"/>
        </w:numPr>
        <w:spacing w:after="0" w:line="240" w:lineRule="auto"/>
        <w:ind w:left="851" w:hanging="284"/>
        <w:contextualSpacing w:val="0"/>
        <w:rPr>
          <w:rFonts w:ascii="Times New Roman" w:hAnsi="Times New Roman" w:cs="Times New Roman"/>
        </w:rPr>
      </w:pPr>
      <w:r w:rsidRPr="00964FBA">
        <w:rPr>
          <w:rFonts w:ascii="Times New Roman" w:hAnsi="Times New Roman" w:cs="Times New Roman"/>
        </w:rPr>
        <w:t>cover sheet (110 pcs/unit)</w:t>
      </w:r>
    </w:p>
    <w:p w14:paraId="03180464" w14:textId="77777777" w:rsidR="00E56E00" w:rsidRPr="00964FBA" w:rsidRDefault="00E56E00" w:rsidP="00C200BC">
      <w:pPr>
        <w:spacing w:after="0" w:line="240" w:lineRule="auto"/>
        <w:ind w:left="1080"/>
        <w:rPr>
          <w:rFonts w:ascii="Times New Roman" w:eastAsia="Times New Roman" w:hAnsi="Times New Roman" w:cs="Times New Roman"/>
          <w:lang w:eastAsia="en-GB"/>
        </w:rPr>
      </w:pPr>
    </w:p>
    <w:p w14:paraId="4B6D3184" w14:textId="77777777" w:rsidR="00DC5DF7" w:rsidRPr="00964FBA" w:rsidRDefault="00DC5DF7" w:rsidP="00C200BC">
      <w:pPr>
        <w:spacing w:after="0" w:line="240" w:lineRule="auto"/>
        <w:ind w:left="1080"/>
        <w:rPr>
          <w:rFonts w:ascii="Times New Roman" w:eastAsia="Times New Roman" w:hAnsi="Times New Roman" w:cs="Times New Roman"/>
          <w:lang w:eastAsia="en-GB"/>
        </w:rPr>
      </w:pPr>
    </w:p>
    <w:p w14:paraId="37116FD8" w14:textId="77777777" w:rsidR="0097321B" w:rsidRPr="00964FBA" w:rsidRDefault="00755B85" w:rsidP="008B59B5">
      <w:pPr>
        <w:pStyle w:val="Heading2"/>
        <w:numPr>
          <w:ilvl w:val="0"/>
          <w:numId w:val="22"/>
        </w:numPr>
        <w:spacing w:before="240"/>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Mandatory </w:t>
      </w:r>
      <w:r w:rsidR="0097321B" w:rsidRPr="00964FBA">
        <w:rPr>
          <w:rFonts w:ascii="Times New Roman" w:eastAsia="Times New Roman" w:hAnsi="Times New Roman" w:cs="Times New Roman"/>
          <w:lang w:eastAsia="en-GB"/>
        </w:rPr>
        <w:t xml:space="preserve">Features and Services </w:t>
      </w:r>
    </w:p>
    <w:p w14:paraId="32FC889D" w14:textId="77777777" w:rsidR="00D32FB6" w:rsidRPr="00964FBA" w:rsidRDefault="00D32FB6" w:rsidP="0097321B">
      <w:pPr>
        <w:spacing w:after="0" w:line="240" w:lineRule="auto"/>
        <w:rPr>
          <w:rFonts w:ascii="Times New Roman" w:hAnsi="Times New Roman" w:cs="Times New Roman"/>
        </w:rPr>
      </w:pPr>
      <w:r w:rsidRPr="00964FBA">
        <w:rPr>
          <w:rFonts w:ascii="Times New Roman" w:hAnsi="Times New Roman" w:cs="Times New Roman"/>
        </w:rPr>
        <w:t xml:space="preserve">The offered printing devices must be compliant with the following </w:t>
      </w:r>
      <w:r w:rsidR="00374D8C" w:rsidRPr="00964FBA">
        <w:rPr>
          <w:rFonts w:ascii="Times New Roman" w:hAnsi="Times New Roman" w:cs="Times New Roman"/>
        </w:rPr>
        <w:t xml:space="preserve">minimum </w:t>
      </w:r>
      <w:r w:rsidRPr="00964FBA">
        <w:rPr>
          <w:rFonts w:ascii="Times New Roman" w:hAnsi="Times New Roman" w:cs="Times New Roman"/>
        </w:rPr>
        <w:t>specific requirements:</w:t>
      </w:r>
    </w:p>
    <w:p w14:paraId="4A015CD6" w14:textId="7B923962" w:rsidR="0097321B" w:rsidRPr="009D2AE4" w:rsidRDefault="0097321B" w:rsidP="009D2AE4">
      <w:pPr>
        <w:pStyle w:val="ListParagraph"/>
        <w:numPr>
          <w:ilvl w:val="0"/>
          <w:numId w:val="21"/>
        </w:numPr>
        <w:spacing w:after="0" w:line="240" w:lineRule="auto"/>
        <w:textAlignment w:val="center"/>
        <w:rPr>
          <w:rFonts w:ascii="Times New Roman" w:eastAsia="Times New Roman" w:hAnsi="Times New Roman" w:cs="Times New Roman"/>
          <w:highlight w:val="yellow"/>
          <w:lang w:eastAsia="en-GB"/>
        </w:rPr>
      </w:pPr>
      <w:r w:rsidRPr="00964FBA">
        <w:rPr>
          <w:rFonts w:ascii="Times New Roman" w:eastAsia="Times New Roman" w:hAnsi="Times New Roman" w:cs="Times New Roman"/>
          <w:lang w:eastAsia="en-GB"/>
        </w:rPr>
        <w:t xml:space="preserve">Office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 xml:space="preserve">s to be </w:t>
      </w:r>
      <w:r w:rsidR="00DA77A8" w:rsidRPr="00964FBA">
        <w:rPr>
          <w:rFonts w:ascii="Times New Roman" w:eastAsia="Times New Roman" w:hAnsi="Times New Roman" w:cs="Times New Roman"/>
          <w:lang w:eastAsia="en-GB"/>
        </w:rPr>
        <w:t xml:space="preserve">only </w:t>
      </w:r>
      <w:r w:rsidRPr="00964FBA">
        <w:rPr>
          <w:rFonts w:ascii="Times New Roman" w:eastAsia="Times New Roman" w:hAnsi="Times New Roman" w:cs="Times New Roman"/>
          <w:lang w:eastAsia="en-GB"/>
        </w:rPr>
        <w:t>black and white</w:t>
      </w:r>
      <w:r w:rsidR="00583ABF" w:rsidRPr="00964FBA">
        <w:rPr>
          <w:rFonts w:ascii="Times New Roman" w:eastAsia="Times New Roman" w:hAnsi="Times New Roman" w:cs="Times New Roman"/>
          <w:lang w:eastAsia="en-GB"/>
        </w:rPr>
        <w:t>,</w:t>
      </w:r>
      <w:r w:rsidRPr="00964FBA">
        <w:rPr>
          <w:rFonts w:ascii="Times New Roman" w:eastAsia="Times New Roman" w:hAnsi="Times New Roman" w:cs="Times New Roman"/>
          <w:lang w:eastAsia="en-GB"/>
        </w:rPr>
        <w:t xml:space="preserve"> </w:t>
      </w:r>
      <w:r w:rsidR="00DA77A8" w:rsidRPr="00964FBA">
        <w:rPr>
          <w:rFonts w:ascii="Times New Roman" w:eastAsia="Times New Roman" w:hAnsi="Times New Roman" w:cs="Times New Roman"/>
          <w:lang w:eastAsia="en-GB"/>
        </w:rPr>
        <w:t xml:space="preserve">only </w:t>
      </w:r>
      <w:r w:rsidRPr="00964FBA">
        <w:rPr>
          <w:rFonts w:ascii="Times New Roman" w:eastAsia="Times New Roman" w:hAnsi="Times New Roman" w:cs="Times New Roman"/>
          <w:lang w:eastAsia="en-GB"/>
        </w:rPr>
        <w:t>A4</w:t>
      </w:r>
      <w:r w:rsidRPr="009D2AE4">
        <w:rPr>
          <w:rFonts w:eastAsia="Times New Roman"/>
          <w:lang w:eastAsia="en-GB"/>
        </w:rPr>
        <w:t xml:space="preserve">, </w:t>
      </w:r>
      <w:r w:rsidRPr="00964FBA">
        <w:rPr>
          <w:rFonts w:ascii="Times New Roman" w:eastAsia="Times New Roman" w:hAnsi="Times New Roman" w:cs="Times New Roman"/>
          <w:lang w:eastAsia="en-GB"/>
        </w:rPr>
        <w:t>but including finishing feature set (staple, double-sided) – no sorter required</w:t>
      </w:r>
      <w:r w:rsidR="00583ABF" w:rsidRPr="00964FBA">
        <w:rPr>
          <w:rFonts w:ascii="Times New Roman" w:eastAsia="Times New Roman" w:hAnsi="Times New Roman" w:cs="Times New Roman"/>
          <w:lang w:eastAsia="en-GB"/>
        </w:rPr>
        <w:t xml:space="preserve"> to save space</w:t>
      </w:r>
      <w:r w:rsidRPr="00964FBA">
        <w:rPr>
          <w:rFonts w:ascii="Times New Roman" w:eastAsia="Times New Roman" w:hAnsi="Times New Roman" w:cs="Times New Roman"/>
          <w:lang w:eastAsia="en-GB"/>
        </w:rPr>
        <w:t>.</w:t>
      </w:r>
      <w:r w:rsidR="001E4230">
        <w:rPr>
          <w:rFonts w:ascii="Times New Roman" w:eastAsia="Times New Roman" w:hAnsi="Times New Roman" w:cs="Times New Roman"/>
          <w:lang w:eastAsia="en-GB"/>
        </w:rPr>
        <w:t xml:space="preserve"> </w:t>
      </w:r>
      <w:r w:rsidR="001E4230" w:rsidRPr="009D2AE4">
        <w:rPr>
          <w:rFonts w:ascii="Times New Roman" w:eastAsia="Times New Roman" w:hAnsi="Times New Roman" w:cs="Times New Roman"/>
          <w:highlight w:val="yellow"/>
          <w:lang w:eastAsia="en-GB"/>
        </w:rPr>
        <w:t>All but the personal use device need stapling options built in, selectable form the printer driver and not “offline”.</w:t>
      </w:r>
    </w:p>
    <w:p w14:paraId="315364D8" w14:textId="77777777" w:rsidR="00583ABF" w:rsidRPr="00964FBA" w:rsidRDefault="00583ABF" w:rsidP="0097321B">
      <w:pPr>
        <w:spacing w:after="0" w:line="240" w:lineRule="auto"/>
        <w:rPr>
          <w:rFonts w:ascii="Times New Roman" w:eastAsia="Times New Roman" w:hAnsi="Times New Roman" w:cs="Times New Roman"/>
          <w:lang w:eastAsia="en-GB"/>
        </w:rPr>
      </w:pPr>
    </w:p>
    <w:p w14:paraId="675089E8" w14:textId="77777777" w:rsidR="00EB3409" w:rsidRPr="00964FBA" w:rsidRDefault="00374937"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w:t>
      </w:r>
      <w:r w:rsidR="0097321B" w:rsidRPr="00964FBA">
        <w:rPr>
          <w:rFonts w:ascii="Times New Roman" w:eastAsia="Times New Roman" w:hAnsi="Times New Roman" w:cs="Times New Roman"/>
          <w:lang w:eastAsia="en-GB"/>
        </w:rPr>
        <w:t xml:space="preserve">ne colour A3 production </w:t>
      </w:r>
      <w:r w:rsidR="00DB3297" w:rsidRPr="00964FBA">
        <w:rPr>
          <w:rFonts w:ascii="Times New Roman" w:eastAsia="Times New Roman" w:hAnsi="Times New Roman" w:cs="Times New Roman"/>
          <w:lang w:eastAsia="en-GB"/>
        </w:rPr>
        <w:t>device</w:t>
      </w:r>
      <w:r w:rsidR="0097321B" w:rsidRPr="00964FBA">
        <w:rPr>
          <w:rFonts w:ascii="Times New Roman" w:eastAsia="Times New Roman" w:hAnsi="Times New Roman" w:cs="Times New Roman"/>
          <w:lang w:eastAsia="en-GB"/>
        </w:rPr>
        <w:t xml:space="preserve"> per floor, to centralize</w:t>
      </w:r>
      <w:r w:rsidR="00EB3409" w:rsidRPr="00964FBA">
        <w:rPr>
          <w:rFonts w:ascii="Times New Roman" w:eastAsia="Times New Roman" w:hAnsi="Times New Roman" w:cs="Times New Roman"/>
          <w:lang w:eastAsia="en-GB"/>
        </w:rPr>
        <w:t xml:space="preserve"> A3, colour and larger volumes</w:t>
      </w:r>
    </w:p>
    <w:p w14:paraId="17C78883" w14:textId="77777777" w:rsidR="00EB3409" w:rsidRPr="00964FBA" w:rsidRDefault="00EB3409" w:rsidP="00EB3409">
      <w:pPr>
        <w:pStyle w:val="ListParagraph"/>
        <w:rPr>
          <w:rFonts w:ascii="Times New Roman" w:eastAsia="Times New Roman" w:hAnsi="Times New Roman" w:cs="Times New Roman"/>
          <w:lang w:eastAsia="en-GB"/>
        </w:rPr>
      </w:pPr>
    </w:p>
    <w:p w14:paraId="5CCCCD66" w14:textId="77777777" w:rsidR="00EB3409" w:rsidRPr="00964FBA" w:rsidRDefault="00EB3409"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To have a spare for each model on site in case devices fail or maintenance is conducted</w:t>
      </w:r>
    </w:p>
    <w:p w14:paraId="37F0AAA8" w14:textId="77777777" w:rsidR="00D73BFE" w:rsidRPr="00964FBA" w:rsidRDefault="00D73BFE" w:rsidP="0097321B">
      <w:pPr>
        <w:spacing w:after="0" w:line="240" w:lineRule="auto"/>
        <w:textAlignment w:val="center"/>
        <w:rPr>
          <w:rFonts w:ascii="Times New Roman" w:eastAsia="Times New Roman" w:hAnsi="Times New Roman" w:cs="Times New Roman"/>
          <w:lang w:eastAsia="en-GB"/>
        </w:rPr>
      </w:pPr>
    </w:p>
    <w:p w14:paraId="26CFB863" w14:textId="77777777" w:rsidR="00D73BFE" w:rsidRPr="00964FBA" w:rsidRDefault="00D73BFE"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Potentially some few more floor colour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 xml:space="preserve">s in “hotspot” such as </w:t>
      </w:r>
      <w:r w:rsidR="00984309" w:rsidRPr="00964FBA">
        <w:rPr>
          <w:rFonts w:ascii="Times New Roman" w:eastAsia="Times New Roman" w:hAnsi="Times New Roman" w:cs="Times New Roman"/>
          <w:lang w:eastAsia="en-GB"/>
        </w:rPr>
        <w:t xml:space="preserve">Conference Service, </w:t>
      </w:r>
      <w:r w:rsidRPr="00964FBA">
        <w:rPr>
          <w:rFonts w:ascii="Times New Roman" w:eastAsia="Times New Roman" w:hAnsi="Times New Roman" w:cs="Times New Roman"/>
          <w:lang w:eastAsia="en-GB"/>
        </w:rPr>
        <w:t>Comm</w:t>
      </w:r>
      <w:r w:rsidR="00E37D16" w:rsidRPr="00964FBA">
        <w:rPr>
          <w:rFonts w:ascii="Times New Roman" w:eastAsia="Times New Roman" w:hAnsi="Times New Roman" w:cs="Times New Roman"/>
          <w:lang w:eastAsia="en-GB"/>
        </w:rPr>
        <w:t xml:space="preserve">unications, Training, Accounts </w:t>
      </w:r>
      <w:r w:rsidR="00D231E9" w:rsidRPr="00964FBA">
        <w:rPr>
          <w:rFonts w:ascii="Times New Roman" w:eastAsia="Times New Roman" w:hAnsi="Times New Roman" w:cs="Times New Roman"/>
          <w:lang w:eastAsia="en-GB"/>
        </w:rPr>
        <w:t xml:space="preserve">departments </w:t>
      </w:r>
      <w:r w:rsidR="00E37D16" w:rsidRPr="00964FBA">
        <w:rPr>
          <w:rFonts w:ascii="Times New Roman" w:eastAsia="Times New Roman" w:hAnsi="Times New Roman" w:cs="Times New Roman"/>
          <w:lang w:eastAsia="en-GB"/>
        </w:rPr>
        <w:t>are required.</w:t>
      </w:r>
    </w:p>
    <w:p w14:paraId="09E18124" w14:textId="77777777" w:rsidR="0097321B" w:rsidRPr="00964FBA" w:rsidRDefault="0097321B" w:rsidP="0097321B">
      <w:pPr>
        <w:spacing w:after="0" w:line="240" w:lineRule="auto"/>
        <w:textAlignment w:val="center"/>
        <w:rPr>
          <w:rFonts w:ascii="Times New Roman" w:eastAsia="Times New Roman" w:hAnsi="Times New Roman" w:cs="Times New Roman"/>
          <w:lang w:eastAsia="en-GB"/>
        </w:rPr>
      </w:pPr>
    </w:p>
    <w:p w14:paraId="2B23E705" w14:textId="77777777" w:rsidR="0034463A" w:rsidRPr="00964FBA" w:rsidRDefault="00D73BFE" w:rsidP="0034463A">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OSCE </w:t>
      </w:r>
      <w:r w:rsidR="00D32FB6" w:rsidRPr="00964FBA">
        <w:rPr>
          <w:rFonts w:ascii="Times New Roman" w:eastAsia="Times New Roman" w:hAnsi="Times New Roman" w:cs="Times New Roman"/>
          <w:lang w:eastAsia="en-GB"/>
        </w:rPr>
        <w:t xml:space="preserve">expects the Contractor </w:t>
      </w:r>
      <w:r w:rsidRPr="00964FBA">
        <w:rPr>
          <w:rFonts w:ascii="Times New Roman" w:eastAsia="Times New Roman" w:hAnsi="Times New Roman" w:cs="Times New Roman"/>
          <w:lang w:eastAsia="en-GB"/>
        </w:rPr>
        <w:t xml:space="preserve">to offer technical and procedural cost reduction options such as automated shifting from office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 xml:space="preserve"> to floor </w:t>
      </w:r>
      <w:r w:rsidR="00DB3297" w:rsidRPr="00964FBA">
        <w:rPr>
          <w:rFonts w:ascii="Times New Roman" w:eastAsia="Times New Roman" w:hAnsi="Times New Roman" w:cs="Times New Roman"/>
          <w:lang w:eastAsia="en-GB"/>
        </w:rPr>
        <w:t>device</w:t>
      </w:r>
      <w:r w:rsidRPr="00964FBA">
        <w:rPr>
          <w:rFonts w:ascii="Times New Roman" w:eastAsia="Times New Roman" w:hAnsi="Times New Roman" w:cs="Times New Roman"/>
          <w:lang w:eastAsia="en-GB"/>
        </w:rPr>
        <w:t xml:space="preserve"> e.g. if more than 50 pages – </w:t>
      </w:r>
      <w:r w:rsidRPr="00964FBA">
        <w:rPr>
          <w:rFonts w:ascii="Times New Roman" w:eastAsia="Times New Roman" w:hAnsi="Times New Roman" w:cs="Times New Roman"/>
          <w:lang w:eastAsia="en-GB"/>
        </w:rPr>
        <w:lastRenderedPageBreak/>
        <w:t>“print routing” or a</w:t>
      </w:r>
      <w:r w:rsidR="0097321B" w:rsidRPr="00964FBA">
        <w:rPr>
          <w:rFonts w:ascii="Times New Roman" w:eastAsia="Times New Roman" w:hAnsi="Times New Roman" w:cs="Times New Roman"/>
          <w:lang w:eastAsia="en-GB"/>
        </w:rPr>
        <w:t>pplication based printing defaults, e.g. Outlook always prints in b/w.</w:t>
      </w:r>
      <w:r w:rsidR="0034463A" w:rsidRPr="00964FBA">
        <w:rPr>
          <w:rFonts w:ascii="Times New Roman" w:eastAsia="Times New Roman" w:hAnsi="Times New Roman" w:cs="Times New Roman"/>
          <w:lang w:eastAsia="en-GB"/>
        </w:rPr>
        <w:br/>
        <w:t>Automatic deletion of not printed (not picked up by user badge) print jobs.</w:t>
      </w:r>
    </w:p>
    <w:p w14:paraId="1B627359" w14:textId="77777777" w:rsidR="0097321B" w:rsidRPr="00964FBA" w:rsidRDefault="0097321B" w:rsidP="0097321B">
      <w:pPr>
        <w:spacing w:after="0" w:line="240" w:lineRule="auto"/>
        <w:textAlignment w:val="center"/>
        <w:rPr>
          <w:rFonts w:ascii="Times New Roman" w:eastAsia="Times New Roman" w:hAnsi="Times New Roman" w:cs="Times New Roman"/>
          <w:lang w:eastAsia="en-GB"/>
        </w:rPr>
      </w:pPr>
    </w:p>
    <w:p w14:paraId="2AEFF094" w14:textId="77777777" w:rsidR="00F95664" w:rsidRPr="00964FBA" w:rsidRDefault="00F95664"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Mandatory follow me printing - users can choose printers with OSCE badge which is a Micard v2 Multi (Legic/MIFARE - OSCE Cards</w:t>
      </w:r>
      <w:r w:rsidR="0034463A" w:rsidRPr="00964FBA">
        <w:rPr>
          <w:rFonts w:ascii="Times New Roman" w:eastAsia="Times New Roman" w:hAnsi="Times New Roman" w:cs="Times New Roman"/>
          <w:lang w:eastAsia="en-GB"/>
        </w:rPr>
        <w:t xml:space="preserve"> available on request for testing during tender</w:t>
      </w:r>
      <w:r w:rsidRPr="00964FBA">
        <w:rPr>
          <w:rFonts w:ascii="Times New Roman" w:eastAsia="Times New Roman" w:hAnsi="Times New Roman" w:cs="Times New Roman"/>
          <w:lang w:eastAsia="en-GB"/>
        </w:rPr>
        <w:t>)</w:t>
      </w:r>
      <w:r w:rsidR="0034463A" w:rsidRPr="00964FBA">
        <w:rPr>
          <w:rFonts w:ascii="Times New Roman" w:eastAsia="Times New Roman" w:hAnsi="Times New Roman" w:cs="Times New Roman"/>
          <w:lang w:eastAsia="en-GB"/>
        </w:rPr>
        <w:t>.</w:t>
      </w:r>
    </w:p>
    <w:p w14:paraId="51ED3009" w14:textId="77777777" w:rsidR="00F95664" w:rsidRPr="00964FBA" w:rsidRDefault="00F95664" w:rsidP="00F95664">
      <w:pPr>
        <w:spacing w:after="0" w:line="240" w:lineRule="auto"/>
        <w:rPr>
          <w:rFonts w:ascii="Times New Roman" w:eastAsia="Times New Roman" w:hAnsi="Times New Roman" w:cs="Times New Roman"/>
          <w:lang w:eastAsia="en-GB"/>
        </w:rPr>
      </w:pPr>
    </w:p>
    <w:p w14:paraId="1358B40C" w14:textId="77777777" w:rsidR="00F95664" w:rsidRPr="00964FBA" w:rsidRDefault="00F95664"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Badge authentication from </w:t>
      </w:r>
      <w:r w:rsidR="00D231E9" w:rsidRPr="00964FBA">
        <w:rPr>
          <w:rFonts w:ascii="Times New Roman" w:eastAsia="Times New Roman" w:hAnsi="Times New Roman" w:cs="Times New Roman"/>
          <w:lang w:eastAsia="en-GB"/>
        </w:rPr>
        <w:t>the printer to the server and Microsoft</w:t>
      </w:r>
      <w:r w:rsidRPr="00964FBA">
        <w:rPr>
          <w:rFonts w:ascii="Times New Roman" w:eastAsia="Times New Roman" w:hAnsi="Times New Roman" w:cs="Times New Roman"/>
          <w:lang w:eastAsia="en-GB"/>
        </w:rPr>
        <w:t xml:space="preserve"> A</w:t>
      </w:r>
      <w:r w:rsidR="00D231E9" w:rsidRPr="00964FBA">
        <w:rPr>
          <w:rFonts w:ascii="Times New Roman" w:eastAsia="Times New Roman" w:hAnsi="Times New Roman" w:cs="Times New Roman"/>
          <w:lang w:eastAsia="en-GB"/>
        </w:rPr>
        <w:t xml:space="preserve">ctive </w:t>
      </w:r>
      <w:r w:rsidRPr="00964FBA">
        <w:rPr>
          <w:rFonts w:ascii="Times New Roman" w:eastAsia="Times New Roman" w:hAnsi="Times New Roman" w:cs="Times New Roman"/>
          <w:lang w:eastAsia="en-GB"/>
        </w:rPr>
        <w:t>D</w:t>
      </w:r>
      <w:r w:rsidR="00D231E9" w:rsidRPr="00964FBA">
        <w:rPr>
          <w:rFonts w:ascii="Times New Roman" w:eastAsia="Times New Roman" w:hAnsi="Times New Roman" w:cs="Times New Roman"/>
          <w:lang w:eastAsia="en-GB"/>
        </w:rPr>
        <w:t>irectory</w:t>
      </w:r>
      <w:r w:rsidRPr="00964FBA">
        <w:rPr>
          <w:rFonts w:ascii="Times New Roman" w:eastAsia="Times New Roman" w:hAnsi="Times New Roman" w:cs="Times New Roman"/>
          <w:lang w:eastAsia="en-GB"/>
        </w:rPr>
        <w:t xml:space="preserve"> must be encrypted.</w:t>
      </w:r>
    </w:p>
    <w:p w14:paraId="4CFFDD9E" w14:textId="77777777" w:rsidR="00F95664" w:rsidRPr="00964FBA" w:rsidRDefault="00F95664" w:rsidP="00F95664">
      <w:pPr>
        <w:spacing w:after="0" w:line="240" w:lineRule="auto"/>
        <w:rPr>
          <w:rFonts w:ascii="Times New Roman" w:eastAsia="Times New Roman" w:hAnsi="Times New Roman" w:cs="Times New Roman"/>
          <w:lang w:eastAsia="en-GB"/>
        </w:rPr>
      </w:pPr>
    </w:p>
    <w:p w14:paraId="0EE5C527" w14:textId="77777777" w:rsidR="00F95664" w:rsidRPr="00964FBA" w:rsidRDefault="00F95664"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Unification of printer to single driver solution for easy and cost efficient deployment of printer driver software.</w:t>
      </w:r>
    </w:p>
    <w:p w14:paraId="1FC918F9" w14:textId="77777777" w:rsidR="00F95664" w:rsidRPr="00964FBA" w:rsidRDefault="00F95664" w:rsidP="00F95664">
      <w:pPr>
        <w:spacing w:after="0" w:line="240" w:lineRule="auto"/>
        <w:rPr>
          <w:rFonts w:ascii="Times New Roman" w:eastAsia="Times New Roman" w:hAnsi="Times New Roman" w:cs="Times New Roman"/>
          <w:lang w:eastAsia="en-GB"/>
        </w:rPr>
      </w:pPr>
    </w:p>
    <w:p w14:paraId="00CFDDF4" w14:textId="77777777" w:rsidR="0097321B" w:rsidRPr="00964FBA" w:rsidRDefault="0097321B"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Display and buttons accessibility for </w:t>
      </w:r>
      <w:r w:rsidR="00D73BFE" w:rsidRPr="00964FBA">
        <w:rPr>
          <w:rFonts w:ascii="Times New Roman" w:eastAsia="Times New Roman" w:hAnsi="Times New Roman" w:cs="Times New Roman"/>
          <w:lang w:eastAsia="en-GB"/>
        </w:rPr>
        <w:t>disabled staff in wheel chairs</w:t>
      </w:r>
      <w:r w:rsidRPr="00964FBA">
        <w:rPr>
          <w:rFonts w:ascii="Times New Roman" w:eastAsia="Times New Roman" w:hAnsi="Times New Roman" w:cs="Times New Roman"/>
          <w:lang w:eastAsia="en-GB"/>
        </w:rPr>
        <w:t>.</w:t>
      </w:r>
    </w:p>
    <w:p w14:paraId="418296C8" w14:textId="77777777" w:rsidR="0097321B" w:rsidRPr="00964FBA" w:rsidRDefault="0097321B" w:rsidP="0097321B">
      <w:pPr>
        <w:spacing w:after="0" w:line="240" w:lineRule="auto"/>
        <w:textAlignment w:val="center"/>
        <w:rPr>
          <w:rFonts w:ascii="Times New Roman" w:eastAsia="Times New Roman" w:hAnsi="Times New Roman" w:cs="Times New Roman"/>
          <w:lang w:eastAsia="en-GB"/>
        </w:rPr>
      </w:pPr>
    </w:p>
    <w:p w14:paraId="49DF58E3" w14:textId="77777777" w:rsidR="0071379E" w:rsidRPr="00964FBA" w:rsidRDefault="0071379E"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Identical menu/</w:t>
      </w:r>
      <w:r w:rsidR="0097321B" w:rsidRPr="00964FBA">
        <w:rPr>
          <w:rFonts w:ascii="Times New Roman" w:eastAsia="Times New Roman" w:hAnsi="Times New Roman" w:cs="Times New Roman"/>
          <w:lang w:eastAsia="en-GB"/>
        </w:rPr>
        <w:t xml:space="preserve">interface </w:t>
      </w:r>
      <w:r w:rsidRPr="00964FBA">
        <w:rPr>
          <w:rFonts w:ascii="Times New Roman" w:eastAsia="Times New Roman" w:hAnsi="Times New Roman" w:cs="Times New Roman"/>
          <w:lang w:eastAsia="en-GB"/>
        </w:rPr>
        <w:t>on</w:t>
      </w:r>
      <w:r w:rsidR="00EB3409" w:rsidRPr="00964FBA">
        <w:rPr>
          <w:rFonts w:ascii="Times New Roman" w:eastAsia="Times New Roman" w:hAnsi="Times New Roman" w:cs="Times New Roman"/>
          <w:lang w:eastAsia="en-GB"/>
        </w:rPr>
        <w:t xml:space="preserve"> </w:t>
      </w:r>
      <w:r w:rsidRPr="00964FBA">
        <w:rPr>
          <w:rFonts w:ascii="Times New Roman" w:eastAsia="Times New Roman" w:hAnsi="Times New Roman" w:cs="Times New Roman"/>
          <w:lang w:eastAsia="en-GB"/>
        </w:rPr>
        <w:t>floor and departmental devices to reduce training effort and enhance usability.</w:t>
      </w:r>
      <w:r w:rsidR="002D4A01" w:rsidRPr="00964FBA">
        <w:rPr>
          <w:rFonts w:ascii="Times New Roman" w:eastAsia="Times New Roman" w:hAnsi="Times New Roman" w:cs="Times New Roman"/>
          <w:lang w:eastAsia="en-GB"/>
        </w:rPr>
        <w:t xml:space="preserve"> Personal printer excluded from this</w:t>
      </w:r>
      <w:r w:rsidR="00D231E9" w:rsidRPr="00964FBA">
        <w:rPr>
          <w:rFonts w:ascii="Times New Roman" w:eastAsia="Times New Roman" w:hAnsi="Times New Roman" w:cs="Times New Roman"/>
          <w:lang w:eastAsia="en-GB"/>
        </w:rPr>
        <w:t xml:space="preserve"> requirement</w:t>
      </w:r>
      <w:r w:rsidR="002D4A01" w:rsidRPr="00964FBA">
        <w:rPr>
          <w:rFonts w:ascii="Times New Roman" w:eastAsia="Times New Roman" w:hAnsi="Times New Roman" w:cs="Times New Roman"/>
          <w:lang w:eastAsia="en-GB"/>
        </w:rPr>
        <w:t>.</w:t>
      </w:r>
    </w:p>
    <w:p w14:paraId="1861E6CA" w14:textId="77777777" w:rsidR="0071379E" w:rsidRPr="00964FBA" w:rsidRDefault="0071379E" w:rsidP="0097321B">
      <w:pPr>
        <w:spacing w:after="0" w:line="240" w:lineRule="auto"/>
        <w:textAlignment w:val="center"/>
        <w:rPr>
          <w:rFonts w:ascii="Times New Roman" w:eastAsia="Times New Roman" w:hAnsi="Times New Roman" w:cs="Times New Roman"/>
          <w:lang w:eastAsia="en-GB"/>
        </w:rPr>
      </w:pPr>
    </w:p>
    <w:p w14:paraId="7EDFA38D" w14:textId="77777777" w:rsidR="00930AD3" w:rsidRPr="00964FBA" w:rsidRDefault="00930AD3" w:rsidP="0097321B">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Scan to email, local addr</w:t>
      </w:r>
      <w:r w:rsidR="00D231E9" w:rsidRPr="00964FBA">
        <w:rPr>
          <w:rFonts w:ascii="Times New Roman" w:eastAsia="Times New Roman" w:hAnsi="Times New Roman" w:cs="Times New Roman"/>
          <w:lang w:eastAsia="en-GB"/>
        </w:rPr>
        <w:t>ess book and AD via secure LDAP. Personal printer excluded from this requirement.</w:t>
      </w:r>
      <w:r w:rsidR="007238B7" w:rsidRPr="00964FBA">
        <w:rPr>
          <w:rFonts w:ascii="Times New Roman" w:eastAsia="Times New Roman" w:hAnsi="Times New Roman" w:cs="Times New Roman"/>
          <w:lang w:eastAsia="en-GB"/>
        </w:rPr>
        <w:br/>
      </w:r>
    </w:p>
    <w:p w14:paraId="6492660F" w14:textId="77777777" w:rsidR="0097321B" w:rsidRPr="00964FBA" w:rsidRDefault="0097321B" w:rsidP="00C47F23">
      <w:pPr>
        <w:pStyle w:val="ListParagraph"/>
        <w:numPr>
          <w:ilvl w:val="0"/>
          <w:numId w:val="21"/>
        </w:numPr>
        <w:spacing w:after="0" w:line="240" w:lineRule="auto"/>
        <w:textAlignment w:val="cente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All devices </w:t>
      </w:r>
      <w:r w:rsidR="0071379E" w:rsidRPr="00964FBA">
        <w:rPr>
          <w:rFonts w:ascii="Times New Roman" w:eastAsia="Times New Roman" w:hAnsi="Times New Roman" w:cs="Times New Roman"/>
          <w:lang w:eastAsia="en-GB"/>
        </w:rPr>
        <w:t>(except Bindomatic) must be network</w:t>
      </w:r>
      <w:r w:rsidR="003754E2" w:rsidRPr="00964FBA">
        <w:rPr>
          <w:rFonts w:ascii="Times New Roman" w:eastAsia="Times New Roman" w:hAnsi="Times New Roman" w:cs="Times New Roman"/>
          <w:lang w:eastAsia="en-GB"/>
        </w:rPr>
        <w:t xml:space="preserve"> v3</w:t>
      </w:r>
      <w:r w:rsidR="0071379E" w:rsidRPr="00964FBA">
        <w:rPr>
          <w:rFonts w:ascii="Times New Roman" w:eastAsia="Times New Roman" w:hAnsi="Times New Roman" w:cs="Times New Roman"/>
          <w:lang w:eastAsia="en-GB"/>
        </w:rPr>
        <w:t xml:space="preserve"> SNMP </w:t>
      </w:r>
      <w:r w:rsidRPr="00964FBA">
        <w:rPr>
          <w:rFonts w:ascii="Times New Roman" w:eastAsia="Times New Roman" w:hAnsi="Times New Roman" w:cs="Times New Roman"/>
          <w:lang w:eastAsia="en-GB"/>
        </w:rPr>
        <w:t xml:space="preserve">enabled, also small ones (required for accounting and </w:t>
      </w:r>
      <w:r w:rsidR="00D231E9" w:rsidRPr="00964FBA">
        <w:rPr>
          <w:rFonts w:ascii="Times New Roman" w:eastAsia="Times New Roman" w:hAnsi="Times New Roman" w:cs="Times New Roman"/>
          <w:lang w:eastAsia="en-GB"/>
        </w:rPr>
        <w:t>management</w:t>
      </w:r>
      <w:r w:rsidRPr="00964FBA">
        <w:rPr>
          <w:rFonts w:ascii="Times New Roman" w:eastAsia="Times New Roman" w:hAnsi="Times New Roman" w:cs="Times New Roman"/>
          <w:lang w:eastAsia="en-GB"/>
        </w:rPr>
        <w:t>)</w:t>
      </w:r>
      <w:r w:rsidR="00D231E9" w:rsidRPr="00964FBA">
        <w:rPr>
          <w:rFonts w:ascii="Times New Roman" w:eastAsia="Times New Roman" w:hAnsi="Times New Roman" w:cs="Times New Roman"/>
          <w:lang w:eastAsia="en-GB"/>
        </w:rPr>
        <w:t>.</w:t>
      </w:r>
    </w:p>
    <w:p w14:paraId="5F6247CE" w14:textId="77777777" w:rsidR="0097321B" w:rsidRPr="00964FBA" w:rsidRDefault="0097321B" w:rsidP="0097321B">
      <w:pPr>
        <w:spacing w:after="0" w:line="240" w:lineRule="auto"/>
        <w:rPr>
          <w:rFonts w:ascii="Times New Roman" w:eastAsia="Times New Roman" w:hAnsi="Times New Roman" w:cs="Times New Roman"/>
          <w:lang w:eastAsia="en-GB"/>
        </w:rPr>
      </w:pPr>
    </w:p>
    <w:p w14:paraId="0DDAC8E4" w14:textId="520FA45A" w:rsidR="00737727" w:rsidRPr="009D2AE4" w:rsidRDefault="0071379E">
      <w:pPr>
        <w:pStyle w:val="ListParagraph"/>
        <w:numPr>
          <w:ilvl w:val="0"/>
          <w:numId w:val="21"/>
        </w:numPr>
        <w:spacing w:after="0" w:line="240" w:lineRule="auto"/>
        <w:rPr>
          <w:rFonts w:ascii="Times New Roman" w:eastAsia="Times New Roman" w:hAnsi="Times New Roman" w:cs="Times New Roman"/>
          <w:highlight w:val="yellow"/>
          <w:lang w:eastAsia="en-GB"/>
        </w:rPr>
      </w:pPr>
      <w:r w:rsidRPr="00964FBA">
        <w:rPr>
          <w:rFonts w:ascii="Times New Roman" w:eastAsia="Times New Roman" w:hAnsi="Times New Roman" w:cs="Times New Roman"/>
          <w:lang w:eastAsia="en-GB"/>
        </w:rPr>
        <w:t>For Communications and Repro department</w:t>
      </w:r>
      <w:r w:rsidR="00D231E9" w:rsidRPr="00964FBA">
        <w:rPr>
          <w:rFonts w:ascii="Times New Roman" w:eastAsia="Times New Roman" w:hAnsi="Times New Roman" w:cs="Times New Roman"/>
          <w:lang w:eastAsia="en-GB"/>
        </w:rPr>
        <w:t>s,</w:t>
      </w:r>
      <w:r w:rsidRPr="00964FBA">
        <w:rPr>
          <w:rFonts w:ascii="Times New Roman" w:eastAsia="Times New Roman" w:hAnsi="Times New Roman" w:cs="Times New Roman"/>
          <w:lang w:eastAsia="en-GB"/>
        </w:rPr>
        <w:t xml:space="preserve"> </w:t>
      </w:r>
      <w:r w:rsidR="00F95664" w:rsidRPr="00964FBA">
        <w:rPr>
          <w:rFonts w:ascii="Times New Roman" w:eastAsia="Times New Roman" w:hAnsi="Times New Roman" w:cs="Times New Roman"/>
          <w:lang w:eastAsia="en-GB"/>
        </w:rPr>
        <w:t xml:space="preserve">true </w:t>
      </w:r>
      <w:r w:rsidR="0097321B" w:rsidRPr="00964FBA">
        <w:rPr>
          <w:rFonts w:ascii="Times New Roman" w:eastAsia="Times New Roman" w:hAnsi="Times New Roman" w:cs="Times New Roman"/>
          <w:lang w:eastAsia="en-GB"/>
        </w:rPr>
        <w:t xml:space="preserve">colour </w:t>
      </w:r>
      <w:r w:rsidRPr="00964FBA">
        <w:rPr>
          <w:rFonts w:ascii="Times New Roman" w:eastAsia="Times New Roman" w:hAnsi="Times New Roman" w:cs="Times New Roman"/>
          <w:lang w:eastAsia="en-GB"/>
        </w:rPr>
        <w:t>c</w:t>
      </w:r>
      <w:r w:rsidR="0097321B" w:rsidRPr="00964FBA">
        <w:rPr>
          <w:rFonts w:ascii="Times New Roman" w:eastAsia="Times New Roman" w:hAnsi="Times New Roman" w:cs="Times New Roman"/>
          <w:lang w:eastAsia="en-GB"/>
        </w:rPr>
        <w:t>alibration</w:t>
      </w:r>
      <w:r w:rsidRPr="00964FBA">
        <w:rPr>
          <w:rFonts w:ascii="Times New Roman" w:eastAsia="Times New Roman" w:hAnsi="Times New Roman" w:cs="Times New Roman"/>
          <w:lang w:eastAsia="en-GB"/>
        </w:rPr>
        <w:t xml:space="preserve"> must </w:t>
      </w:r>
      <w:r w:rsidR="00F95664" w:rsidRPr="00964FBA">
        <w:rPr>
          <w:rFonts w:ascii="Times New Roman" w:eastAsia="Times New Roman" w:hAnsi="Times New Roman" w:cs="Times New Roman"/>
          <w:lang w:eastAsia="en-GB"/>
        </w:rPr>
        <w:t xml:space="preserve">be made available and installed on </w:t>
      </w:r>
      <w:r w:rsidR="00EB3409" w:rsidRPr="00964FBA">
        <w:rPr>
          <w:rFonts w:ascii="Times New Roman" w:eastAsia="Times New Roman" w:hAnsi="Times New Roman" w:cs="Times New Roman"/>
          <w:lang w:eastAsia="en-GB"/>
        </w:rPr>
        <w:t>two</w:t>
      </w:r>
      <w:r w:rsidR="00F95664" w:rsidRPr="00964FBA">
        <w:rPr>
          <w:rFonts w:ascii="Times New Roman" w:eastAsia="Times New Roman" w:hAnsi="Times New Roman" w:cs="Times New Roman"/>
          <w:lang w:eastAsia="en-GB"/>
        </w:rPr>
        <w:t xml:space="preserve"> laptops. Software </w:t>
      </w:r>
      <w:r w:rsidR="00EB3409" w:rsidRPr="00964FBA">
        <w:rPr>
          <w:rFonts w:ascii="Times New Roman" w:eastAsia="Times New Roman" w:hAnsi="Times New Roman" w:cs="Times New Roman"/>
          <w:lang w:eastAsia="en-GB"/>
        </w:rPr>
        <w:t xml:space="preserve">(incl. licenses) </w:t>
      </w:r>
      <w:r w:rsidR="00F95664" w:rsidRPr="00964FBA">
        <w:rPr>
          <w:rFonts w:ascii="Times New Roman" w:eastAsia="Times New Roman" w:hAnsi="Times New Roman" w:cs="Times New Roman"/>
          <w:lang w:eastAsia="en-GB"/>
        </w:rPr>
        <w:t xml:space="preserve">and hardware required to be provided by </w:t>
      </w:r>
      <w:r w:rsidR="00D231E9" w:rsidRPr="00964FBA">
        <w:rPr>
          <w:rFonts w:ascii="Times New Roman" w:eastAsia="Times New Roman" w:hAnsi="Times New Roman" w:cs="Times New Roman"/>
          <w:lang w:eastAsia="en-GB"/>
        </w:rPr>
        <w:t xml:space="preserve">the </w:t>
      </w:r>
      <w:r w:rsidR="00083C53" w:rsidRPr="00964FBA">
        <w:rPr>
          <w:rFonts w:ascii="Times New Roman" w:eastAsia="Times New Roman" w:hAnsi="Times New Roman" w:cs="Times New Roman"/>
          <w:lang w:eastAsia="en-GB"/>
        </w:rPr>
        <w:t>Contractor</w:t>
      </w:r>
      <w:r w:rsidR="00F95664" w:rsidRPr="00964FBA">
        <w:rPr>
          <w:rFonts w:ascii="Times New Roman" w:eastAsia="Times New Roman" w:hAnsi="Times New Roman" w:cs="Times New Roman"/>
          <w:lang w:eastAsia="en-GB"/>
        </w:rPr>
        <w:t>.</w:t>
      </w:r>
      <w:r w:rsidR="00737727">
        <w:rPr>
          <w:rFonts w:ascii="Times New Roman" w:eastAsia="Times New Roman" w:hAnsi="Times New Roman" w:cs="Times New Roman"/>
          <w:lang w:eastAsia="en-GB"/>
        </w:rPr>
        <w:br/>
      </w:r>
      <w:r w:rsidR="00737727">
        <w:rPr>
          <w:rFonts w:ascii="Times New Roman" w:eastAsia="Times New Roman" w:hAnsi="Times New Roman" w:cs="Times New Roman"/>
          <w:highlight w:val="yellow"/>
          <w:lang w:eastAsia="en-GB"/>
        </w:rPr>
        <w:t>Only the</w:t>
      </w:r>
      <w:r w:rsidR="00737727" w:rsidRPr="009D2AE4">
        <w:rPr>
          <w:rFonts w:ascii="Times New Roman" w:eastAsia="Times New Roman" w:hAnsi="Times New Roman" w:cs="Times New Roman"/>
          <w:highlight w:val="yellow"/>
          <w:lang w:eastAsia="en-GB"/>
        </w:rPr>
        <w:t xml:space="preserve"> production devices for REPRO are requiring colour calibration, one device </w:t>
      </w:r>
      <w:r w:rsidR="00737727">
        <w:rPr>
          <w:rFonts w:ascii="Times New Roman" w:eastAsia="Times New Roman" w:hAnsi="Times New Roman" w:cs="Times New Roman"/>
          <w:highlight w:val="yellow"/>
          <w:lang w:eastAsia="en-GB"/>
        </w:rPr>
        <w:t xml:space="preserve">for use on OSCE laptop </w:t>
      </w:r>
      <w:r w:rsidR="00737727" w:rsidRPr="009D2AE4">
        <w:rPr>
          <w:rFonts w:ascii="Times New Roman" w:eastAsia="Times New Roman" w:hAnsi="Times New Roman" w:cs="Times New Roman"/>
          <w:highlight w:val="yellow"/>
          <w:lang w:eastAsia="en-GB"/>
        </w:rPr>
        <w:t>would be sufficient.</w:t>
      </w:r>
    </w:p>
    <w:p w14:paraId="667C8C85" w14:textId="77777777" w:rsidR="0097321B" w:rsidRPr="00964FBA" w:rsidRDefault="0097321B" w:rsidP="0097321B">
      <w:pPr>
        <w:spacing w:after="0" w:line="240" w:lineRule="auto"/>
        <w:rPr>
          <w:rFonts w:ascii="Times New Roman" w:eastAsia="Times New Roman" w:hAnsi="Times New Roman" w:cs="Times New Roman"/>
          <w:lang w:eastAsia="en-GB"/>
        </w:rPr>
      </w:pPr>
    </w:p>
    <w:p w14:paraId="5327C80C" w14:textId="7112ACCA" w:rsidR="0097321B" w:rsidRPr="00964FBA" w:rsidRDefault="00930AD3"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w:t>
      </w:r>
      <w:r w:rsidR="00D32FB6" w:rsidRPr="00964FBA">
        <w:rPr>
          <w:rFonts w:ascii="Times New Roman" w:eastAsia="Times New Roman" w:hAnsi="Times New Roman" w:cs="Times New Roman"/>
          <w:lang w:eastAsia="en-GB"/>
        </w:rPr>
        <w:t xml:space="preserve">Contractor </w:t>
      </w:r>
      <w:r w:rsidRPr="00964FBA">
        <w:rPr>
          <w:rFonts w:ascii="Times New Roman" w:eastAsia="Times New Roman" w:hAnsi="Times New Roman" w:cs="Times New Roman"/>
          <w:lang w:eastAsia="en-GB"/>
        </w:rPr>
        <w:t>must provide a d</w:t>
      </w:r>
      <w:r w:rsidR="0097321B" w:rsidRPr="00964FBA">
        <w:rPr>
          <w:rFonts w:ascii="Times New Roman" w:eastAsia="Times New Roman" w:hAnsi="Times New Roman" w:cs="Times New Roman"/>
          <w:lang w:eastAsia="en-GB"/>
        </w:rPr>
        <w:t xml:space="preserve">evice management </w:t>
      </w:r>
      <w:r w:rsidR="008914A9" w:rsidRPr="00964FBA">
        <w:rPr>
          <w:rFonts w:ascii="Times New Roman" w:eastAsia="Times New Roman" w:hAnsi="Times New Roman" w:cs="Times New Roman"/>
          <w:lang w:eastAsia="en-GB"/>
        </w:rPr>
        <w:t>software compatible with all</w:t>
      </w:r>
      <w:r w:rsidR="003A5910" w:rsidRPr="00964FBA">
        <w:rPr>
          <w:rFonts w:ascii="Times New Roman" w:eastAsia="Times New Roman" w:hAnsi="Times New Roman" w:cs="Times New Roman"/>
          <w:lang w:eastAsia="en-GB"/>
        </w:rPr>
        <w:t xml:space="preserve"> vendor </w:t>
      </w:r>
      <w:r w:rsidR="008914A9" w:rsidRPr="00964FBA">
        <w:rPr>
          <w:rFonts w:ascii="Times New Roman" w:eastAsia="Times New Roman" w:hAnsi="Times New Roman" w:cs="Times New Roman"/>
          <w:lang w:eastAsia="en-GB"/>
        </w:rPr>
        <w:t xml:space="preserve">devices offered in the </w:t>
      </w:r>
      <w:r w:rsidR="0097321B" w:rsidRPr="00964FBA">
        <w:rPr>
          <w:rFonts w:ascii="Times New Roman" w:eastAsia="Times New Roman" w:hAnsi="Times New Roman" w:cs="Times New Roman"/>
          <w:lang w:eastAsia="en-GB"/>
        </w:rPr>
        <w:t>solution</w:t>
      </w:r>
      <w:r w:rsidR="008914A9" w:rsidRPr="00964FBA">
        <w:rPr>
          <w:rFonts w:ascii="Times New Roman" w:eastAsia="Times New Roman" w:hAnsi="Times New Roman" w:cs="Times New Roman"/>
          <w:lang w:eastAsia="en-GB"/>
        </w:rPr>
        <w:t>,</w:t>
      </w:r>
      <w:r w:rsidRPr="00964FBA">
        <w:rPr>
          <w:rFonts w:ascii="Times New Roman" w:eastAsia="Times New Roman" w:hAnsi="Times New Roman" w:cs="Times New Roman"/>
          <w:lang w:eastAsia="en-GB"/>
        </w:rPr>
        <w:t xml:space="preserve"> capable but not limited to perform</w:t>
      </w:r>
      <w:r w:rsidR="0097321B" w:rsidRPr="00964FBA">
        <w:rPr>
          <w:rFonts w:ascii="Times New Roman" w:eastAsia="Times New Roman" w:hAnsi="Times New Roman" w:cs="Times New Roman"/>
          <w:lang w:eastAsia="en-GB"/>
        </w:rPr>
        <w:t xml:space="preserve">, e.g. </w:t>
      </w:r>
      <w:r w:rsidR="00F95664" w:rsidRPr="00964FBA">
        <w:rPr>
          <w:rFonts w:ascii="Times New Roman" w:eastAsia="Times New Roman" w:hAnsi="Times New Roman" w:cs="Times New Roman"/>
          <w:lang w:eastAsia="en-GB"/>
        </w:rPr>
        <w:t xml:space="preserve">firmware updates, </w:t>
      </w:r>
      <w:r w:rsidR="0097321B" w:rsidRPr="00964FBA">
        <w:rPr>
          <w:rFonts w:ascii="Times New Roman" w:eastAsia="Times New Roman" w:hAnsi="Times New Roman" w:cs="Times New Roman"/>
          <w:lang w:eastAsia="en-GB"/>
        </w:rPr>
        <w:t>centrally change smtp server</w:t>
      </w:r>
      <w:r w:rsidR="00635B36" w:rsidRPr="00964FBA">
        <w:rPr>
          <w:rFonts w:ascii="Times New Roman" w:eastAsia="Times New Roman" w:hAnsi="Times New Roman" w:cs="Times New Roman"/>
          <w:lang w:eastAsia="en-GB"/>
        </w:rPr>
        <w:t>, AD</w:t>
      </w:r>
      <w:r w:rsidR="00F95664" w:rsidRPr="00964FBA">
        <w:rPr>
          <w:rFonts w:ascii="Times New Roman" w:eastAsia="Times New Roman" w:hAnsi="Times New Roman" w:cs="Times New Roman"/>
          <w:lang w:eastAsia="en-GB"/>
        </w:rPr>
        <w:t xml:space="preserve"> ldap-user</w:t>
      </w:r>
      <w:r w:rsidR="00EB3409" w:rsidRPr="00964FBA">
        <w:rPr>
          <w:rFonts w:ascii="Times New Roman" w:eastAsia="Times New Roman" w:hAnsi="Times New Roman" w:cs="Times New Roman"/>
          <w:lang w:eastAsia="en-GB"/>
        </w:rPr>
        <w:t xml:space="preserve">, passwords </w:t>
      </w:r>
      <w:r w:rsidR="00635B36" w:rsidRPr="00964FBA">
        <w:rPr>
          <w:rFonts w:ascii="Times New Roman" w:eastAsia="Times New Roman" w:hAnsi="Times New Roman" w:cs="Times New Roman"/>
          <w:lang w:eastAsia="en-GB"/>
        </w:rPr>
        <w:t>and certificates</w:t>
      </w:r>
      <w:r w:rsidR="00F95664" w:rsidRPr="00964FBA">
        <w:rPr>
          <w:rFonts w:ascii="Times New Roman" w:eastAsia="Times New Roman" w:hAnsi="Times New Roman" w:cs="Times New Roman"/>
          <w:lang w:eastAsia="en-GB"/>
        </w:rPr>
        <w:t>.</w:t>
      </w:r>
      <w:r w:rsidR="008914A9" w:rsidRPr="00964FBA">
        <w:rPr>
          <w:rFonts w:ascii="Times New Roman" w:eastAsia="Times New Roman" w:hAnsi="Times New Roman" w:cs="Times New Roman"/>
          <w:lang w:eastAsia="en-GB"/>
        </w:rPr>
        <w:t xml:space="preserve"> Basic reporting and statistics ability is also expected from this software</w:t>
      </w:r>
      <w:r w:rsidR="00822726" w:rsidRPr="00964FBA">
        <w:rPr>
          <w:rFonts w:ascii="Times New Roman" w:eastAsia="Times New Roman" w:hAnsi="Times New Roman" w:cs="Times New Roman"/>
          <w:lang w:eastAsia="en-GB"/>
        </w:rPr>
        <w:t xml:space="preserve"> (please refer to section 1</w:t>
      </w:r>
      <w:r w:rsidR="001601F1">
        <w:rPr>
          <w:rFonts w:ascii="Times New Roman" w:eastAsia="Times New Roman" w:hAnsi="Times New Roman" w:cs="Times New Roman"/>
          <w:lang w:eastAsia="en-GB"/>
        </w:rPr>
        <w:t>7</w:t>
      </w:r>
      <w:r w:rsidR="00822726" w:rsidRPr="00964FBA">
        <w:rPr>
          <w:rFonts w:ascii="Times New Roman" w:eastAsia="Times New Roman" w:hAnsi="Times New Roman" w:cs="Times New Roman"/>
          <w:lang w:eastAsia="en-GB"/>
        </w:rPr>
        <w:t>)</w:t>
      </w:r>
      <w:r w:rsidR="008914A9" w:rsidRPr="00964FBA">
        <w:rPr>
          <w:rFonts w:ascii="Times New Roman" w:eastAsia="Times New Roman" w:hAnsi="Times New Roman" w:cs="Times New Roman"/>
          <w:lang w:eastAsia="en-GB"/>
        </w:rPr>
        <w:t>.</w:t>
      </w:r>
    </w:p>
    <w:p w14:paraId="38324642" w14:textId="77777777" w:rsidR="0097321B" w:rsidRPr="00964FBA" w:rsidRDefault="0097321B" w:rsidP="0097321B">
      <w:pPr>
        <w:spacing w:after="0" w:line="240" w:lineRule="auto"/>
        <w:rPr>
          <w:rFonts w:ascii="Times New Roman" w:eastAsia="Times New Roman" w:hAnsi="Times New Roman" w:cs="Times New Roman"/>
          <w:lang w:eastAsia="en-GB"/>
        </w:rPr>
      </w:pPr>
    </w:p>
    <w:p w14:paraId="7BBE19E8" w14:textId="77777777" w:rsidR="0097321B" w:rsidRPr="00964FBA" w:rsidRDefault="00EB3409"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Individual </w:t>
      </w:r>
      <w:r w:rsidR="0097321B" w:rsidRPr="00964FBA">
        <w:rPr>
          <w:rFonts w:ascii="Times New Roman" w:eastAsia="Times New Roman" w:hAnsi="Times New Roman" w:cs="Times New Roman"/>
          <w:lang w:eastAsia="en-GB"/>
        </w:rPr>
        <w:t>PIN printing for confidential jobs</w:t>
      </w:r>
      <w:r w:rsidRPr="00964FBA">
        <w:rPr>
          <w:rFonts w:ascii="Times New Roman" w:eastAsia="Times New Roman" w:hAnsi="Times New Roman" w:cs="Times New Roman"/>
          <w:lang w:eastAsia="en-GB"/>
        </w:rPr>
        <w:t>.</w:t>
      </w:r>
    </w:p>
    <w:p w14:paraId="46F4C182" w14:textId="77777777" w:rsidR="0097321B" w:rsidRPr="00964FBA" w:rsidRDefault="0097321B" w:rsidP="0097321B">
      <w:pPr>
        <w:spacing w:after="0" w:line="240" w:lineRule="auto"/>
        <w:rPr>
          <w:rFonts w:ascii="Times New Roman" w:eastAsia="Times New Roman" w:hAnsi="Times New Roman" w:cs="Times New Roman"/>
          <w:lang w:eastAsia="en-GB"/>
        </w:rPr>
      </w:pPr>
    </w:p>
    <w:p w14:paraId="36B0652E" w14:textId="77777777" w:rsidR="0097321B" w:rsidRPr="00964FBA" w:rsidRDefault="0097321B"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Mobile print via email address interface for AD (using badge) and guest users getting job PIN</w:t>
      </w:r>
    </w:p>
    <w:p w14:paraId="28265E18" w14:textId="77777777" w:rsidR="00D32FB6" w:rsidRPr="00964FBA" w:rsidRDefault="00D32FB6" w:rsidP="00C47F23">
      <w:pPr>
        <w:pStyle w:val="ListParagraph"/>
        <w:spacing w:after="0" w:line="240" w:lineRule="auto"/>
        <w:rPr>
          <w:rFonts w:ascii="Times New Roman" w:eastAsia="Times New Roman" w:hAnsi="Times New Roman" w:cs="Times New Roman"/>
          <w:lang w:eastAsia="en-GB"/>
        </w:rPr>
      </w:pPr>
    </w:p>
    <w:p w14:paraId="62F48407" w14:textId="77777777" w:rsidR="00E726C5" w:rsidRPr="00964FBA" w:rsidRDefault="0097321B" w:rsidP="00E726C5">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Enabling printing from mobile devices</w:t>
      </w:r>
    </w:p>
    <w:p w14:paraId="5979DB0E" w14:textId="77777777" w:rsidR="00E726C5" w:rsidRPr="00964FBA" w:rsidRDefault="00E726C5" w:rsidP="00E726C5">
      <w:pPr>
        <w:pStyle w:val="ListParagraph"/>
        <w:numPr>
          <w:ilvl w:val="1"/>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Via </w:t>
      </w:r>
      <w:r w:rsidR="0097321B" w:rsidRPr="00964FBA">
        <w:rPr>
          <w:rFonts w:ascii="Times New Roman" w:eastAsia="Times New Roman" w:hAnsi="Times New Roman" w:cs="Times New Roman"/>
          <w:lang w:eastAsia="en-GB"/>
        </w:rPr>
        <w:t xml:space="preserve">email </w:t>
      </w:r>
      <w:r w:rsidRPr="00964FBA">
        <w:rPr>
          <w:rFonts w:ascii="Times New Roman" w:eastAsia="Times New Roman" w:hAnsi="Times New Roman" w:cs="Times New Roman"/>
          <w:lang w:eastAsia="en-GB"/>
        </w:rPr>
        <w:t>and</w:t>
      </w:r>
    </w:p>
    <w:p w14:paraId="32D5921C" w14:textId="77777777" w:rsidR="0097321B" w:rsidRPr="00964FBA" w:rsidRDefault="00E726C5" w:rsidP="00E726C5">
      <w:pPr>
        <w:pStyle w:val="ListParagraph"/>
        <w:numPr>
          <w:ilvl w:val="1"/>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Via Apple </w:t>
      </w:r>
      <w:r w:rsidR="0097321B" w:rsidRPr="00964FBA">
        <w:rPr>
          <w:rFonts w:ascii="Times New Roman" w:eastAsia="Times New Roman" w:hAnsi="Times New Roman" w:cs="Times New Roman"/>
          <w:lang w:eastAsia="en-GB"/>
        </w:rPr>
        <w:t>AirPrint</w:t>
      </w:r>
      <w:r w:rsidR="00597FC5" w:rsidRPr="00964FBA">
        <w:rPr>
          <w:rFonts w:ascii="Times New Roman" w:eastAsia="Times New Roman" w:hAnsi="Times New Roman" w:cs="Times New Roman"/>
          <w:lang w:eastAsia="en-GB"/>
        </w:rPr>
        <w:br/>
        <w:t>mobile devices are located in WiFi on different VLAN</w:t>
      </w:r>
    </w:p>
    <w:p w14:paraId="465316D6" w14:textId="77777777" w:rsidR="0097321B" w:rsidRPr="00964FBA" w:rsidRDefault="0097321B" w:rsidP="0097321B">
      <w:pPr>
        <w:spacing w:after="0" w:line="240" w:lineRule="auto"/>
        <w:rPr>
          <w:rFonts w:ascii="Times New Roman" w:eastAsia="Times New Roman" w:hAnsi="Times New Roman" w:cs="Times New Roman"/>
          <w:lang w:eastAsia="en-GB"/>
        </w:rPr>
      </w:pPr>
    </w:p>
    <w:p w14:paraId="7C9FE156" w14:textId="77777777" w:rsidR="0097321B" w:rsidRPr="00964FBA" w:rsidRDefault="00C23BCA"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Manufacturer or </w:t>
      </w:r>
      <w:r w:rsidR="00083C53" w:rsidRPr="00964FBA">
        <w:rPr>
          <w:rFonts w:ascii="Times New Roman" w:eastAsia="Times New Roman" w:hAnsi="Times New Roman" w:cs="Times New Roman"/>
          <w:lang w:eastAsia="en-GB"/>
        </w:rPr>
        <w:t>Contractor</w:t>
      </w:r>
      <w:r w:rsidRPr="00964FBA">
        <w:rPr>
          <w:rFonts w:ascii="Times New Roman" w:eastAsia="Times New Roman" w:hAnsi="Times New Roman" w:cs="Times New Roman"/>
          <w:lang w:eastAsia="en-GB"/>
        </w:rPr>
        <w:t xml:space="preserve"> based r</w:t>
      </w:r>
      <w:r w:rsidR="0097321B" w:rsidRPr="00964FBA">
        <w:rPr>
          <w:rFonts w:ascii="Times New Roman" w:eastAsia="Times New Roman" w:hAnsi="Times New Roman" w:cs="Times New Roman"/>
          <w:lang w:eastAsia="en-GB"/>
        </w:rPr>
        <w:t xml:space="preserve">emote </w:t>
      </w:r>
      <w:r w:rsidR="00EB3409" w:rsidRPr="00964FBA">
        <w:rPr>
          <w:rFonts w:ascii="Times New Roman" w:eastAsia="Times New Roman" w:hAnsi="Times New Roman" w:cs="Times New Roman"/>
          <w:lang w:eastAsia="en-GB"/>
        </w:rPr>
        <w:t xml:space="preserve">technical </w:t>
      </w:r>
      <w:r w:rsidR="0097321B" w:rsidRPr="00964FBA">
        <w:rPr>
          <w:rFonts w:ascii="Times New Roman" w:eastAsia="Times New Roman" w:hAnsi="Times New Roman" w:cs="Times New Roman"/>
          <w:lang w:eastAsia="en-GB"/>
        </w:rPr>
        <w:t>surveillance of devices via Inter</w:t>
      </w:r>
      <w:r w:rsidRPr="00964FBA">
        <w:rPr>
          <w:rFonts w:ascii="Times New Roman" w:eastAsia="Times New Roman" w:hAnsi="Times New Roman" w:cs="Times New Roman"/>
          <w:lang w:eastAsia="en-GB"/>
        </w:rPr>
        <w:t>net (defined ports) is expected.</w:t>
      </w:r>
    </w:p>
    <w:p w14:paraId="1C949907" w14:textId="77777777" w:rsidR="0097321B" w:rsidRPr="00964FBA" w:rsidRDefault="0097321B" w:rsidP="0097321B">
      <w:pPr>
        <w:spacing w:after="0" w:line="240" w:lineRule="auto"/>
        <w:rPr>
          <w:rFonts w:ascii="Times New Roman" w:eastAsia="Times New Roman" w:hAnsi="Times New Roman" w:cs="Times New Roman"/>
          <w:lang w:eastAsia="en-GB"/>
        </w:rPr>
      </w:pPr>
    </w:p>
    <w:p w14:paraId="0BBF73E5" w14:textId="77777777" w:rsidR="0097321B" w:rsidRPr="00964FBA" w:rsidRDefault="0097321B"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Support for printing in 6 OSCE lang</w:t>
      </w:r>
      <w:r w:rsidR="00043030" w:rsidRPr="00964FBA">
        <w:rPr>
          <w:rFonts w:ascii="Times New Roman" w:eastAsia="Times New Roman" w:hAnsi="Times New Roman" w:cs="Times New Roman"/>
          <w:lang w:eastAsia="en-GB"/>
        </w:rPr>
        <w:t xml:space="preserve">uages </w:t>
      </w:r>
      <w:r w:rsidR="00EB3409" w:rsidRPr="00964FBA">
        <w:rPr>
          <w:rFonts w:ascii="Times New Roman" w:eastAsia="Times New Roman" w:hAnsi="Times New Roman" w:cs="Times New Roman"/>
          <w:lang w:eastAsia="en-GB"/>
        </w:rPr>
        <w:t xml:space="preserve">(en, ru, it, ge, fr, sp) </w:t>
      </w:r>
      <w:r w:rsidRPr="00964FBA">
        <w:rPr>
          <w:rFonts w:ascii="Times New Roman" w:eastAsia="Times New Roman" w:hAnsi="Times New Roman" w:cs="Times New Roman"/>
          <w:lang w:eastAsia="en-GB"/>
        </w:rPr>
        <w:t xml:space="preserve">special focus on </w:t>
      </w:r>
      <w:r w:rsidR="00BD76DE" w:rsidRPr="00964FBA">
        <w:rPr>
          <w:rFonts w:ascii="Times New Roman" w:eastAsia="Times New Roman" w:hAnsi="Times New Roman" w:cs="Times New Roman"/>
          <w:lang w:eastAsia="en-GB"/>
        </w:rPr>
        <w:t xml:space="preserve">correct </w:t>
      </w:r>
      <w:r w:rsidRPr="00964FBA">
        <w:rPr>
          <w:rFonts w:ascii="Times New Roman" w:eastAsia="Times New Roman" w:hAnsi="Times New Roman" w:cs="Times New Roman"/>
          <w:lang w:eastAsia="en-GB"/>
        </w:rPr>
        <w:t>Cyrillic character set</w:t>
      </w:r>
      <w:r w:rsidR="00EB3409" w:rsidRPr="00964FBA">
        <w:rPr>
          <w:rFonts w:ascii="Times New Roman" w:eastAsia="Times New Roman" w:hAnsi="Times New Roman" w:cs="Times New Roman"/>
          <w:lang w:eastAsia="en-GB"/>
        </w:rPr>
        <w:t>.</w:t>
      </w:r>
    </w:p>
    <w:p w14:paraId="4ACDBD35" w14:textId="77777777" w:rsidR="0097321B" w:rsidRPr="00964FBA" w:rsidRDefault="0097321B" w:rsidP="0097321B">
      <w:pPr>
        <w:spacing w:after="0" w:line="240" w:lineRule="auto"/>
        <w:rPr>
          <w:rFonts w:ascii="Times New Roman" w:eastAsia="Times New Roman" w:hAnsi="Times New Roman" w:cs="Times New Roman"/>
          <w:lang w:eastAsia="en-GB"/>
        </w:rPr>
      </w:pPr>
    </w:p>
    <w:p w14:paraId="51E069C1" w14:textId="77777777" w:rsidR="007B1078" w:rsidRPr="00964FBA" w:rsidRDefault="0097321B" w:rsidP="007B1078">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Automated toner delivery to nominated printer focal point (end user)</w:t>
      </w:r>
    </w:p>
    <w:p w14:paraId="2945E03D" w14:textId="77777777" w:rsidR="007B1078" w:rsidRPr="00964FBA" w:rsidRDefault="007B1078" w:rsidP="007B1078">
      <w:pPr>
        <w:pStyle w:val="ListParagraph"/>
        <w:rPr>
          <w:rFonts w:ascii="Times New Roman" w:eastAsia="Times New Roman" w:hAnsi="Times New Roman" w:cs="Times New Roman"/>
          <w:lang w:eastAsia="en-GB"/>
        </w:rPr>
      </w:pPr>
    </w:p>
    <w:p w14:paraId="78B856CE" w14:textId="77777777" w:rsidR="007B1078" w:rsidRDefault="00154FED" w:rsidP="007B1078">
      <w:pPr>
        <w:pStyle w:val="ListParagraph"/>
        <w:numPr>
          <w:ilvl w:val="0"/>
          <w:numId w:val="21"/>
        </w:numPr>
        <w:rPr>
          <w:rFonts w:ascii="Times New Roman" w:hAnsi="Times New Roman" w:cs="Times New Roman"/>
        </w:rPr>
      </w:pPr>
      <w:r w:rsidRPr="00964FBA">
        <w:rPr>
          <w:rFonts w:ascii="Times New Roman" w:hAnsi="Times New Roman" w:cs="Times New Roman"/>
        </w:rPr>
        <w:t xml:space="preserve">Option to reset printer driver to </w:t>
      </w:r>
      <w:r w:rsidR="007B1078" w:rsidRPr="00964FBA">
        <w:rPr>
          <w:rFonts w:ascii="Times New Roman" w:hAnsi="Times New Roman" w:cs="Times New Roman"/>
        </w:rPr>
        <w:t xml:space="preserve">default b/w </w:t>
      </w:r>
      <w:r w:rsidR="00EB3409" w:rsidRPr="00964FBA">
        <w:rPr>
          <w:rFonts w:ascii="Times New Roman" w:hAnsi="Times New Roman" w:cs="Times New Roman"/>
        </w:rPr>
        <w:t xml:space="preserve">e.g. </w:t>
      </w:r>
      <w:r w:rsidRPr="00964FBA">
        <w:rPr>
          <w:rFonts w:ascii="Times New Roman" w:hAnsi="Times New Roman" w:cs="Times New Roman"/>
        </w:rPr>
        <w:t xml:space="preserve">every day, please provide </w:t>
      </w:r>
      <w:r w:rsidR="007B1078" w:rsidRPr="00964FBA">
        <w:rPr>
          <w:rFonts w:ascii="Times New Roman" w:hAnsi="Times New Roman" w:cs="Times New Roman"/>
        </w:rPr>
        <w:t>detailed proposals in tender</w:t>
      </w:r>
      <w:r w:rsidRPr="00964FBA">
        <w:rPr>
          <w:rFonts w:ascii="Times New Roman" w:hAnsi="Times New Roman" w:cs="Times New Roman"/>
        </w:rPr>
        <w:t xml:space="preserve"> response</w:t>
      </w:r>
      <w:r w:rsidR="00EB3409" w:rsidRPr="00964FBA">
        <w:rPr>
          <w:rFonts w:ascii="Times New Roman" w:hAnsi="Times New Roman" w:cs="Times New Roman"/>
        </w:rPr>
        <w:t xml:space="preserve"> how to reduce colour printing cost</w:t>
      </w:r>
      <w:r w:rsidRPr="00964FBA">
        <w:rPr>
          <w:rFonts w:ascii="Times New Roman" w:hAnsi="Times New Roman" w:cs="Times New Roman"/>
        </w:rPr>
        <w:t>.</w:t>
      </w:r>
    </w:p>
    <w:p w14:paraId="52E70416" w14:textId="77777777" w:rsidR="00EC1CDE" w:rsidRPr="00964FBA" w:rsidRDefault="00EC1CDE" w:rsidP="008B59B5">
      <w:pPr>
        <w:pStyle w:val="Heading2"/>
        <w:numPr>
          <w:ilvl w:val="0"/>
          <w:numId w:val="22"/>
        </w:numPr>
        <w:spacing w:before="240"/>
        <w:rPr>
          <w:rFonts w:ascii="Times New Roman" w:eastAsia="Times New Roman" w:hAnsi="Times New Roman" w:cs="Times New Roman"/>
          <w:lang w:eastAsia="en-GB"/>
        </w:rPr>
      </w:pPr>
      <w:r w:rsidRPr="00964FBA">
        <w:rPr>
          <w:rFonts w:ascii="Times New Roman" w:eastAsia="Times New Roman" w:hAnsi="Times New Roman" w:cs="Times New Roman"/>
          <w:lang w:eastAsia="en-GB"/>
        </w:rPr>
        <w:lastRenderedPageBreak/>
        <w:t>Migration from current to future vendor:</w:t>
      </w:r>
    </w:p>
    <w:p w14:paraId="0394A586" w14:textId="77777777" w:rsidR="00EC1CDE" w:rsidRPr="00964FBA" w:rsidRDefault="00EC1CDE" w:rsidP="00EC1CDE">
      <w:pPr>
        <w:spacing w:after="0" w:line="240" w:lineRule="auto"/>
        <w:rPr>
          <w:rFonts w:ascii="Times New Roman" w:hAnsi="Times New Roman" w:cs="Times New Roman"/>
        </w:rPr>
      </w:pPr>
      <w:r w:rsidRPr="00964FBA">
        <w:rPr>
          <w:rFonts w:ascii="Times New Roman" w:hAnsi="Times New Roman" w:cs="Times New Roman"/>
        </w:rPr>
        <w:t>It’s the responsibility of the new vendor to provide a dedicated project manager to arrange for timing with current supplier and OSCE ICTS for smooth transition of services.</w:t>
      </w:r>
    </w:p>
    <w:p w14:paraId="789EBDDF" w14:textId="77777777" w:rsidR="00EC1CDE" w:rsidRPr="00964FBA" w:rsidRDefault="00EC1CDE" w:rsidP="00EC1CDE">
      <w:pPr>
        <w:spacing w:after="0" w:line="240" w:lineRule="auto"/>
        <w:rPr>
          <w:rFonts w:ascii="Times New Roman" w:hAnsi="Times New Roman" w:cs="Times New Roman"/>
        </w:rPr>
      </w:pPr>
    </w:p>
    <w:p w14:paraId="7CE71D0D" w14:textId="77777777" w:rsidR="00EC1CDE" w:rsidRPr="00964FBA" w:rsidRDefault="00EC1CDE" w:rsidP="00EC1CDE">
      <w:pPr>
        <w:spacing w:after="0" w:line="240" w:lineRule="auto"/>
        <w:rPr>
          <w:rFonts w:ascii="Times New Roman" w:hAnsi="Times New Roman" w:cs="Times New Roman"/>
        </w:rPr>
      </w:pPr>
      <w:r w:rsidRPr="00964FBA">
        <w:rPr>
          <w:rFonts w:ascii="Times New Roman" w:hAnsi="Times New Roman" w:cs="Times New Roman"/>
        </w:rPr>
        <w:t>Project milestone</w:t>
      </w:r>
      <w:r w:rsidR="00A33CC2" w:rsidRPr="00964FBA">
        <w:rPr>
          <w:rFonts w:ascii="Times New Roman" w:hAnsi="Times New Roman" w:cs="Times New Roman"/>
        </w:rPr>
        <w:t>s</w:t>
      </w:r>
      <w:r w:rsidRPr="00964FBA">
        <w:rPr>
          <w:rFonts w:ascii="Times New Roman" w:hAnsi="Times New Roman" w:cs="Times New Roman"/>
        </w:rPr>
        <w:t xml:space="preserve"> </w:t>
      </w:r>
      <w:r w:rsidR="00A33CC2" w:rsidRPr="00964FBA">
        <w:rPr>
          <w:rFonts w:ascii="Times New Roman" w:hAnsi="Times New Roman" w:cs="Times New Roman"/>
        </w:rPr>
        <w:t xml:space="preserve">and objectives </w:t>
      </w:r>
      <w:r w:rsidRPr="00964FBA">
        <w:rPr>
          <w:rFonts w:ascii="Times New Roman" w:hAnsi="Times New Roman" w:cs="Times New Roman"/>
        </w:rPr>
        <w:t xml:space="preserve">expected </w:t>
      </w:r>
      <w:r w:rsidR="00A33CC2" w:rsidRPr="00964FBA">
        <w:rPr>
          <w:rFonts w:ascii="Times New Roman" w:hAnsi="Times New Roman" w:cs="Times New Roman"/>
        </w:rPr>
        <w:t xml:space="preserve">(after bid evaluation) </w:t>
      </w:r>
      <w:r w:rsidRPr="00964FBA">
        <w:rPr>
          <w:rFonts w:ascii="Times New Roman" w:hAnsi="Times New Roman" w:cs="Times New Roman"/>
        </w:rPr>
        <w:t>but not limited to are:</w:t>
      </w:r>
    </w:p>
    <w:p w14:paraId="49528477" w14:textId="77777777" w:rsidR="00A33CC2" w:rsidRPr="00964FBA" w:rsidRDefault="00A33CC2" w:rsidP="00EC1CDE">
      <w:pPr>
        <w:spacing w:after="0" w:line="240" w:lineRule="auto"/>
        <w:rPr>
          <w:rFonts w:ascii="Times New Roman" w:hAnsi="Times New Roman" w:cs="Times New Roman"/>
        </w:rPr>
      </w:pPr>
    </w:p>
    <w:p w14:paraId="7DB0B619" w14:textId="77777777" w:rsidR="007E19A2" w:rsidRPr="00964FBA" w:rsidRDefault="007E19A2" w:rsidP="00A33CC2">
      <w:pPr>
        <w:pStyle w:val="ListParagraph"/>
        <w:numPr>
          <w:ilvl w:val="0"/>
          <w:numId w:val="21"/>
        </w:numPr>
        <w:spacing w:after="0" w:line="240" w:lineRule="auto"/>
        <w:rPr>
          <w:rFonts w:ascii="Times New Roman" w:hAnsi="Times New Roman" w:cs="Times New Roman"/>
        </w:rPr>
      </w:pPr>
      <w:r w:rsidRPr="00964FBA">
        <w:rPr>
          <w:rFonts w:ascii="Times New Roman" w:hAnsi="Times New Roman" w:cs="Times New Roman"/>
        </w:rPr>
        <w:t>Q&amp;A session prior to tender submission deadline;</w:t>
      </w:r>
    </w:p>
    <w:p w14:paraId="7F46DA5C" w14:textId="77777777" w:rsidR="00A33CC2" w:rsidRPr="00964FBA" w:rsidRDefault="00ED3FF4" w:rsidP="00A33CC2">
      <w:pPr>
        <w:pStyle w:val="ListParagraph"/>
        <w:numPr>
          <w:ilvl w:val="0"/>
          <w:numId w:val="21"/>
        </w:numPr>
        <w:spacing w:after="0" w:line="240" w:lineRule="auto"/>
        <w:rPr>
          <w:rFonts w:ascii="Times New Roman" w:hAnsi="Times New Roman" w:cs="Times New Roman"/>
        </w:rPr>
      </w:pPr>
      <w:r w:rsidRPr="00964FBA">
        <w:rPr>
          <w:rFonts w:ascii="Times New Roman" w:hAnsi="Times New Roman" w:cs="Times New Roman"/>
        </w:rPr>
        <w:t>R</w:t>
      </w:r>
      <w:r w:rsidR="00A33CC2" w:rsidRPr="00964FBA">
        <w:rPr>
          <w:rFonts w:ascii="Times New Roman" w:hAnsi="Times New Roman" w:cs="Times New Roman"/>
        </w:rPr>
        <w:t>eference visit in Vienna</w:t>
      </w:r>
      <w:r w:rsidR="007E19A2" w:rsidRPr="00964FBA">
        <w:rPr>
          <w:rFonts w:ascii="Times New Roman" w:hAnsi="Times New Roman" w:cs="Times New Roman"/>
        </w:rPr>
        <w:t xml:space="preserve"> </w:t>
      </w:r>
      <w:r w:rsidRPr="00964FBA">
        <w:rPr>
          <w:rFonts w:ascii="Times New Roman" w:hAnsi="Times New Roman" w:cs="Times New Roman"/>
        </w:rPr>
        <w:t>to suppliers customer site during technical evaluation</w:t>
      </w:r>
      <w:r w:rsidR="00EB3409" w:rsidRPr="00964FBA">
        <w:rPr>
          <w:rFonts w:ascii="Times New Roman" w:hAnsi="Times New Roman" w:cs="Times New Roman"/>
        </w:rPr>
        <w:t>;</w:t>
      </w:r>
    </w:p>
    <w:p w14:paraId="5C33F03C" w14:textId="77777777" w:rsidR="00A33CC2" w:rsidRPr="00964FBA" w:rsidRDefault="00ED3FF4" w:rsidP="00ED3FF4">
      <w:pPr>
        <w:pStyle w:val="ListParagraph"/>
        <w:spacing w:after="0" w:line="240" w:lineRule="auto"/>
        <w:rPr>
          <w:rFonts w:ascii="Times New Roman" w:hAnsi="Times New Roman" w:cs="Times New Roman"/>
        </w:rPr>
      </w:pPr>
      <w:r w:rsidRPr="00964FBA">
        <w:rPr>
          <w:rFonts w:ascii="Times New Roman" w:hAnsi="Times New Roman" w:cs="Times New Roman"/>
        </w:rPr>
        <w:t>alternative v</w:t>
      </w:r>
      <w:r w:rsidR="00A33CC2" w:rsidRPr="00964FBA">
        <w:rPr>
          <w:rFonts w:ascii="Times New Roman" w:hAnsi="Times New Roman" w:cs="Times New Roman"/>
        </w:rPr>
        <w:t>isit to technical demo centre of vendor in Vienna</w:t>
      </w:r>
      <w:r w:rsidR="00EB3409" w:rsidRPr="00964FBA">
        <w:rPr>
          <w:rFonts w:ascii="Times New Roman" w:hAnsi="Times New Roman" w:cs="Times New Roman"/>
        </w:rPr>
        <w:t xml:space="preserve"> during </w:t>
      </w:r>
      <w:r w:rsidRPr="00964FBA">
        <w:rPr>
          <w:rFonts w:ascii="Times New Roman" w:hAnsi="Times New Roman" w:cs="Times New Roman"/>
        </w:rPr>
        <w:t xml:space="preserve">technical </w:t>
      </w:r>
      <w:r w:rsidR="00EB3409" w:rsidRPr="00964FBA">
        <w:rPr>
          <w:rFonts w:ascii="Times New Roman" w:hAnsi="Times New Roman" w:cs="Times New Roman"/>
        </w:rPr>
        <w:t>tender evaluation;</w:t>
      </w:r>
    </w:p>
    <w:p w14:paraId="4F940E87" w14:textId="77777777" w:rsidR="00A33CC2" w:rsidRPr="00964FBA" w:rsidRDefault="00A33CC2" w:rsidP="00A33CC2">
      <w:pPr>
        <w:pStyle w:val="ListParagraph"/>
        <w:numPr>
          <w:ilvl w:val="0"/>
          <w:numId w:val="21"/>
        </w:numPr>
        <w:spacing w:after="0" w:line="240" w:lineRule="auto"/>
        <w:rPr>
          <w:rFonts w:ascii="Times New Roman" w:hAnsi="Times New Roman" w:cs="Times New Roman"/>
        </w:rPr>
      </w:pPr>
      <w:r w:rsidRPr="00964FBA">
        <w:rPr>
          <w:rFonts w:ascii="Times New Roman" w:hAnsi="Times New Roman" w:cs="Times New Roman"/>
        </w:rPr>
        <w:t>Provide one device of each class for Proof of Concept</w:t>
      </w:r>
      <w:r w:rsidR="00435FC2">
        <w:rPr>
          <w:rFonts w:ascii="Times New Roman" w:hAnsi="Times New Roman" w:cs="Times New Roman"/>
        </w:rPr>
        <w:t xml:space="preserve"> (PoC)</w:t>
      </w:r>
      <w:r w:rsidRPr="00964FBA">
        <w:rPr>
          <w:rFonts w:ascii="Times New Roman" w:hAnsi="Times New Roman" w:cs="Times New Roman"/>
        </w:rPr>
        <w:t xml:space="preserve"> in OSCE premises</w:t>
      </w:r>
      <w:r w:rsidR="00EB3409" w:rsidRPr="00964FBA">
        <w:rPr>
          <w:rFonts w:ascii="Times New Roman" w:hAnsi="Times New Roman" w:cs="Times New Roman"/>
        </w:rPr>
        <w:t xml:space="preserve"> in Q4/2022;</w:t>
      </w:r>
    </w:p>
    <w:p w14:paraId="7DFE3DFC" w14:textId="77777777" w:rsidR="00A33CC2" w:rsidRPr="00964FBA" w:rsidRDefault="00A33CC2" w:rsidP="00A33CC2">
      <w:pPr>
        <w:pStyle w:val="ListParagraph"/>
        <w:numPr>
          <w:ilvl w:val="0"/>
          <w:numId w:val="21"/>
        </w:numPr>
        <w:spacing w:after="0" w:line="240" w:lineRule="auto"/>
        <w:rPr>
          <w:rFonts w:ascii="Times New Roman" w:hAnsi="Times New Roman" w:cs="Times New Roman"/>
        </w:rPr>
      </w:pPr>
      <w:r w:rsidRPr="00964FBA">
        <w:rPr>
          <w:rFonts w:ascii="Times New Roman" w:hAnsi="Times New Roman" w:cs="Times New Roman"/>
        </w:rPr>
        <w:t>Assist with dedicated English spoken technician during PoC on site</w:t>
      </w:r>
      <w:r w:rsidR="00EB3409" w:rsidRPr="00964FBA">
        <w:rPr>
          <w:rFonts w:ascii="Times New Roman" w:hAnsi="Times New Roman" w:cs="Times New Roman"/>
        </w:rPr>
        <w:t>;</w:t>
      </w:r>
    </w:p>
    <w:p w14:paraId="1D9CF0CC" w14:textId="395255C5" w:rsidR="00A33CC2" w:rsidRPr="009D2AE4" w:rsidRDefault="00EB3409">
      <w:pPr>
        <w:pStyle w:val="ListParagraph"/>
        <w:numPr>
          <w:ilvl w:val="0"/>
          <w:numId w:val="21"/>
        </w:numPr>
        <w:spacing w:after="0" w:line="240" w:lineRule="auto"/>
        <w:rPr>
          <w:rFonts w:ascii="Times New Roman" w:hAnsi="Times New Roman" w:cs="Times New Roman"/>
        </w:rPr>
      </w:pPr>
      <w:r w:rsidRPr="00964FBA">
        <w:rPr>
          <w:rFonts w:ascii="Times New Roman" w:hAnsi="Times New Roman" w:cs="Times New Roman"/>
        </w:rPr>
        <w:t>Conduct a</w:t>
      </w:r>
      <w:r w:rsidR="00A33CC2" w:rsidRPr="00964FBA">
        <w:rPr>
          <w:rFonts w:ascii="Times New Roman" w:hAnsi="Times New Roman" w:cs="Times New Roman"/>
        </w:rPr>
        <w:t xml:space="preserve">ny server installation </w:t>
      </w:r>
      <w:r w:rsidRPr="00964FBA">
        <w:rPr>
          <w:rFonts w:ascii="Times New Roman" w:hAnsi="Times New Roman" w:cs="Times New Roman"/>
        </w:rPr>
        <w:t>on site;</w:t>
      </w:r>
      <w:r w:rsidR="001601F1">
        <w:rPr>
          <w:rFonts w:ascii="Times New Roman" w:hAnsi="Times New Roman" w:cs="Times New Roman"/>
        </w:rPr>
        <w:br/>
      </w:r>
      <w:r w:rsidR="001601F1" w:rsidRPr="009D2AE4">
        <w:rPr>
          <w:rFonts w:ascii="Times New Roman" w:hAnsi="Times New Roman" w:cs="Times New Roman"/>
          <w:highlight w:val="yellow"/>
        </w:rPr>
        <w:t>(Virtual server based on vmware and Microsoft licenses are available by OSCE and will be provided based on defined requirement in your tender response.)</w:t>
      </w:r>
      <w:r w:rsidRPr="009D2AE4">
        <w:rPr>
          <w:rFonts w:ascii="Times New Roman" w:hAnsi="Times New Roman" w:cs="Times New Roman"/>
        </w:rPr>
        <w:br/>
      </w:r>
    </w:p>
    <w:p w14:paraId="28CE8C84" w14:textId="77777777" w:rsidR="00105C2A" w:rsidRPr="00964FBA" w:rsidRDefault="00105C2A" w:rsidP="00105C2A">
      <w:pPr>
        <w:spacing w:after="0" w:line="240" w:lineRule="auto"/>
        <w:rPr>
          <w:rFonts w:ascii="Times New Roman" w:hAnsi="Times New Roman" w:cs="Times New Roman"/>
        </w:rPr>
      </w:pPr>
      <w:r w:rsidRPr="00964FBA">
        <w:rPr>
          <w:rFonts w:ascii="Times New Roman" w:hAnsi="Times New Roman" w:cs="Times New Roman"/>
        </w:rPr>
        <w:t xml:space="preserve">All of the PoC steps are to be performed in a </w:t>
      </w:r>
      <w:r w:rsidR="00EB3409" w:rsidRPr="00964FBA">
        <w:rPr>
          <w:rFonts w:ascii="Times New Roman" w:hAnsi="Times New Roman" w:cs="Times New Roman"/>
        </w:rPr>
        <w:t xml:space="preserve">separate </w:t>
      </w:r>
      <w:r w:rsidRPr="00964FBA">
        <w:rPr>
          <w:rFonts w:ascii="Times New Roman" w:hAnsi="Times New Roman" w:cs="Times New Roman"/>
        </w:rPr>
        <w:t>TEST environment and need to be documented by the vendor and after acceptance be repeated in PROD environment.</w:t>
      </w:r>
    </w:p>
    <w:p w14:paraId="16F16598" w14:textId="77777777" w:rsidR="00105C2A" w:rsidRPr="00964FBA" w:rsidRDefault="00105C2A" w:rsidP="00105C2A">
      <w:pPr>
        <w:spacing w:after="0" w:line="240" w:lineRule="auto"/>
        <w:rPr>
          <w:rFonts w:ascii="Times New Roman" w:hAnsi="Times New Roman" w:cs="Times New Roman"/>
        </w:rPr>
      </w:pPr>
    </w:p>
    <w:p w14:paraId="45D33031" w14:textId="77777777" w:rsidR="00A33CC2" w:rsidRPr="00964FBA" w:rsidRDefault="00A33CC2" w:rsidP="00A33CC2">
      <w:pPr>
        <w:spacing w:after="0" w:line="240" w:lineRule="auto"/>
        <w:rPr>
          <w:rFonts w:ascii="Times New Roman" w:hAnsi="Times New Roman" w:cs="Times New Roman"/>
        </w:rPr>
      </w:pPr>
      <w:r w:rsidRPr="00964FBA">
        <w:rPr>
          <w:rFonts w:ascii="Times New Roman" w:hAnsi="Times New Roman" w:cs="Times New Roman"/>
        </w:rPr>
        <w:t xml:space="preserve">The </w:t>
      </w:r>
      <w:r w:rsidR="00EB3409" w:rsidRPr="00964FBA">
        <w:rPr>
          <w:rFonts w:ascii="Times New Roman" w:hAnsi="Times New Roman" w:cs="Times New Roman"/>
        </w:rPr>
        <w:t xml:space="preserve">technically </w:t>
      </w:r>
      <w:r w:rsidRPr="00964FBA">
        <w:rPr>
          <w:rFonts w:ascii="Times New Roman" w:hAnsi="Times New Roman" w:cs="Times New Roman"/>
        </w:rPr>
        <w:t>compliant</w:t>
      </w:r>
      <w:r w:rsidR="007B17A1">
        <w:rPr>
          <w:rFonts w:ascii="Times New Roman" w:hAnsi="Times New Roman" w:cs="Times New Roman"/>
        </w:rPr>
        <w:t>, least cost</w:t>
      </w:r>
      <w:r w:rsidRPr="00964FBA">
        <w:rPr>
          <w:rFonts w:ascii="Times New Roman" w:hAnsi="Times New Roman" w:cs="Times New Roman"/>
        </w:rPr>
        <w:t xml:space="preserve"> bidder </w:t>
      </w:r>
      <w:r w:rsidR="007B17A1">
        <w:rPr>
          <w:rFonts w:ascii="Times New Roman" w:hAnsi="Times New Roman" w:cs="Times New Roman"/>
        </w:rPr>
        <w:t>may</w:t>
      </w:r>
      <w:r w:rsidRPr="00964FBA">
        <w:rPr>
          <w:rFonts w:ascii="Times New Roman" w:hAnsi="Times New Roman" w:cs="Times New Roman"/>
        </w:rPr>
        <w:t xml:space="preserve"> be invited for a P</w:t>
      </w:r>
      <w:r w:rsidR="007B17A1">
        <w:rPr>
          <w:rFonts w:ascii="Times New Roman" w:hAnsi="Times New Roman" w:cs="Times New Roman"/>
        </w:rPr>
        <w:t xml:space="preserve">roof </w:t>
      </w:r>
      <w:r w:rsidRPr="00964FBA">
        <w:rPr>
          <w:rFonts w:ascii="Times New Roman" w:hAnsi="Times New Roman" w:cs="Times New Roman"/>
        </w:rPr>
        <w:t>o</w:t>
      </w:r>
      <w:r w:rsidR="007B17A1">
        <w:rPr>
          <w:rFonts w:ascii="Times New Roman" w:hAnsi="Times New Roman" w:cs="Times New Roman"/>
        </w:rPr>
        <w:t xml:space="preserve">f </w:t>
      </w:r>
      <w:r w:rsidRPr="00964FBA">
        <w:rPr>
          <w:rFonts w:ascii="Times New Roman" w:hAnsi="Times New Roman" w:cs="Times New Roman"/>
        </w:rPr>
        <w:t>C</w:t>
      </w:r>
      <w:r w:rsidR="007B17A1">
        <w:rPr>
          <w:rFonts w:ascii="Times New Roman" w:hAnsi="Times New Roman" w:cs="Times New Roman"/>
        </w:rPr>
        <w:t>oncept (PoC)</w:t>
      </w:r>
      <w:r w:rsidRPr="00964FBA">
        <w:rPr>
          <w:rFonts w:ascii="Times New Roman" w:hAnsi="Times New Roman" w:cs="Times New Roman"/>
        </w:rPr>
        <w:t>.</w:t>
      </w:r>
    </w:p>
    <w:p w14:paraId="51EC9593" w14:textId="77777777" w:rsidR="00A33CC2" w:rsidRPr="00964FBA" w:rsidRDefault="00A33CC2" w:rsidP="00EC1CDE">
      <w:pPr>
        <w:spacing w:after="0" w:line="240" w:lineRule="auto"/>
        <w:rPr>
          <w:rFonts w:ascii="Times New Roman" w:hAnsi="Times New Roman" w:cs="Times New Roman"/>
        </w:rPr>
      </w:pPr>
    </w:p>
    <w:p w14:paraId="7C331711" w14:textId="77777777" w:rsidR="00EC1CDE" w:rsidRPr="00964FBA" w:rsidRDefault="007661BE" w:rsidP="00EC1CDE">
      <w:pPr>
        <w:spacing w:after="0" w:line="240" w:lineRule="auto"/>
        <w:rPr>
          <w:rFonts w:ascii="Times New Roman" w:hAnsi="Times New Roman" w:cs="Times New Roman"/>
        </w:rPr>
      </w:pPr>
      <w:r w:rsidRPr="00964FBA">
        <w:rPr>
          <w:rFonts w:ascii="Times New Roman" w:hAnsi="Times New Roman" w:cs="Times New Roman"/>
        </w:rPr>
        <w:t>Seamless transition (no service gap) and i</w:t>
      </w:r>
      <w:r w:rsidR="00A33CC2" w:rsidRPr="00964FBA">
        <w:rPr>
          <w:rFonts w:ascii="Times New Roman" w:hAnsi="Times New Roman" w:cs="Times New Roman"/>
        </w:rPr>
        <w:t xml:space="preserve">mplementation of new devices has to be coordinated one by one as </w:t>
      </w:r>
      <w:r w:rsidR="00EC1CDE" w:rsidRPr="00964FBA">
        <w:rPr>
          <w:rFonts w:ascii="Times New Roman" w:hAnsi="Times New Roman" w:cs="Times New Roman"/>
        </w:rPr>
        <w:t xml:space="preserve">no </w:t>
      </w:r>
      <w:r w:rsidR="00A33CC2" w:rsidRPr="00964FBA">
        <w:rPr>
          <w:rFonts w:ascii="Times New Roman" w:hAnsi="Times New Roman" w:cs="Times New Roman"/>
        </w:rPr>
        <w:t xml:space="preserve">long term </w:t>
      </w:r>
      <w:r w:rsidR="00EC1CDE" w:rsidRPr="00964FBA">
        <w:rPr>
          <w:rFonts w:ascii="Times New Roman" w:hAnsi="Times New Roman" w:cs="Times New Roman"/>
        </w:rPr>
        <w:t xml:space="preserve">overlap </w:t>
      </w:r>
      <w:r w:rsidR="00A33CC2" w:rsidRPr="00964FBA">
        <w:rPr>
          <w:rFonts w:ascii="Times New Roman" w:hAnsi="Times New Roman" w:cs="Times New Roman"/>
        </w:rPr>
        <w:t xml:space="preserve">can be done due </w:t>
      </w:r>
      <w:r w:rsidR="00EC1CDE" w:rsidRPr="00964FBA">
        <w:rPr>
          <w:rFonts w:ascii="Times New Roman" w:hAnsi="Times New Roman" w:cs="Times New Roman"/>
        </w:rPr>
        <w:t>to space and fire regul</w:t>
      </w:r>
      <w:r w:rsidR="00A33CC2" w:rsidRPr="00964FBA">
        <w:rPr>
          <w:rFonts w:ascii="Times New Roman" w:hAnsi="Times New Roman" w:cs="Times New Roman"/>
        </w:rPr>
        <w:t>ations.</w:t>
      </w:r>
    </w:p>
    <w:p w14:paraId="4F08F23E" w14:textId="77777777" w:rsidR="00A33CC2" w:rsidRPr="00964FBA" w:rsidRDefault="00A33CC2" w:rsidP="00EC1CDE">
      <w:pPr>
        <w:spacing w:after="0" w:line="240" w:lineRule="auto"/>
        <w:rPr>
          <w:rFonts w:ascii="Times New Roman" w:hAnsi="Times New Roman" w:cs="Times New Roman"/>
        </w:rPr>
      </w:pPr>
    </w:p>
    <w:p w14:paraId="25421329" w14:textId="77777777" w:rsidR="00105C2A" w:rsidRPr="00964FBA" w:rsidRDefault="00105C2A" w:rsidP="00EC1CDE">
      <w:pPr>
        <w:rPr>
          <w:rFonts w:ascii="Times New Roman" w:hAnsi="Times New Roman" w:cs="Times New Roman"/>
        </w:rPr>
      </w:pPr>
      <w:r w:rsidRPr="00964FBA">
        <w:rPr>
          <w:rFonts w:ascii="Times New Roman" w:hAnsi="Times New Roman" w:cs="Times New Roman"/>
        </w:rPr>
        <w:t>Devices shall be preconfigured before shipping on site to minimize onsite effort.</w:t>
      </w:r>
    </w:p>
    <w:p w14:paraId="72E5CF2D" w14:textId="77777777" w:rsidR="00EC1CDE" w:rsidRPr="00964FBA" w:rsidRDefault="00105C2A" w:rsidP="00EC1CDE">
      <w:pPr>
        <w:rPr>
          <w:rFonts w:ascii="Times New Roman" w:hAnsi="Times New Roman" w:cs="Times New Roman"/>
        </w:rPr>
      </w:pPr>
      <w:r w:rsidRPr="00964FBA">
        <w:rPr>
          <w:rFonts w:ascii="Times New Roman" w:hAnsi="Times New Roman" w:cs="Times New Roman"/>
        </w:rPr>
        <w:t>The more s</w:t>
      </w:r>
      <w:r w:rsidR="00EC1CDE" w:rsidRPr="00964FBA">
        <w:rPr>
          <w:rFonts w:ascii="Times New Roman" w:hAnsi="Times New Roman" w:cs="Times New Roman"/>
        </w:rPr>
        <w:t xml:space="preserve">eamless </w:t>
      </w:r>
      <w:r w:rsidRPr="00964FBA">
        <w:rPr>
          <w:rFonts w:ascii="Times New Roman" w:hAnsi="Times New Roman" w:cs="Times New Roman"/>
        </w:rPr>
        <w:t xml:space="preserve">the transition is </w:t>
      </w:r>
      <w:r w:rsidR="00EC1CDE" w:rsidRPr="00964FBA">
        <w:rPr>
          <w:rFonts w:ascii="Times New Roman" w:hAnsi="Times New Roman" w:cs="Times New Roman"/>
        </w:rPr>
        <w:t>for users</w:t>
      </w:r>
      <w:r w:rsidRPr="00964FBA">
        <w:rPr>
          <w:rFonts w:ascii="Times New Roman" w:hAnsi="Times New Roman" w:cs="Times New Roman"/>
        </w:rPr>
        <w:t xml:space="preserve"> the better, please describe the required process steps on client computers in detail. We suggest strongly to k</w:t>
      </w:r>
      <w:r w:rsidR="00EC1CDE" w:rsidRPr="00964FBA">
        <w:rPr>
          <w:rFonts w:ascii="Times New Roman" w:hAnsi="Times New Roman" w:cs="Times New Roman"/>
        </w:rPr>
        <w:t xml:space="preserve">eep </w:t>
      </w:r>
      <w:r w:rsidRPr="00964FBA">
        <w:rPr>
          <w:rFonts w:ascii="Times New Roman" w:hAnsi="Times New Roman" w:cs="Times New Roman"/>
        </w:rPr>
        <w:t xml:space="preserve">current </w:t>
      </w:r>
      <w:r w:rsidR="00EC1CDE" w:rsidRPr="00964FBA">
        <w:rPr>
          <w:rFonts w:ascii="Times New Roman" w:hAnsi="Times New Roman" w:cs="Times New Roman"/>
        </w:rPr>
        <w:t xml:space="preserve">printer numbers if possible </w:t>
      </w:r>
      <w:r w:rsidRPr="00964FBA">
        <w:rPr>
          <w:rFonts w:ascii="Times New Roman" w:hAnsi="Times New Roman" w:cs="Times New Roman"/>
        </w:rPr>
        <w:t xml:space="preserve">to minimize end </w:t>
      </w:r>
      <w:r w:rsidR="00EC1CDE" w:rsidRPr="00964FBA">
        <w:rPr>
          <w:rFonts w:ascii="Times New Roman" w:hAnsi="Times New Roman" w:cs="Times New Roman"/>
        </w:rPr>
        <w:t>user knowledge</w:t>
      </w:r>
      <w:r w:rsidRPr="00964FBA">
        <w:rPr>
          <w:rFonts w:ascii="Times New Roman" w:hAnsi="Times New Roman" w:cs="Times New Roman"/>
        </w:rPr>
        <w:t xml:space="preserve"> training.</w:t>
      </w:r>
    </w:p>
    <w:p w14:paraId="7549F5E5" w14:textId="77777777" w:rsidR="00C200BC" w:rsidRPr="00964FBA" w:rsidRDefault="00C200BC"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Consumables</w:t>
      </w:r>
      <w:r w:rsidR="00B14095" w:rsidRPr="00964FBA">
        <w:rPr>
          <w:rFonts w:ascii="Times New Roman" w:eastAsia="Times New Roman" w:hAnsi="Times New Roman" w:cs="Times New Roman"/>
          <w:lang w:eastAsia="en-GB"/>
        </w:rPr>
        <w:t xml:space="preserve"> and Supplies</w:t>
      </w:r>
    </w:p>
    <w:p w14:paraId="316B3878" w14:textId="77777777" w:rsidR="00B14095" w:rsidRPr="00964FBA" w:rsidRDefault="00B14095"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click price offered must include</w:t>
      </w:r>
    </w:p>
    <w:p w14:paraId="79622B2F" w14:textId="77777777" w:rsidR="00C200BC" w:rsidRPr="00964FBA" w:rsidRDefault="00DB3297" w:rsidP="00F7723D">
      <w:pPr>
        <w:pStyle w:val="ListParagraph"/>
        <w:numPr>
          <w:ilvl w:val="0"/>
          <w:numId w:val="13"/>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w:t>
      </w:r>
      <w:r w:rsidR="00C200BC" w:rsidRPr="00964FBA">
        <w:rPr>
          <w:rFonts w:ascii="Times New Roman" w:eastAsia="Times New Roman" w:hAnsi="Times New Roman" w:cs="Times New Roman"/>
          <w:lang w:eastAsia="en-GB"/>
        </w:rPr>
        <w:t>oner</w:t>
      </w:r>
      <w:r w:rsidRPr="00964FBA">
        <w:rPr>
          <w:rFonts w:ascii="Times New Roman" w:eastAsia="Times New Roman" w:hAnsi="Times New Roman" w:cs="Times New Roman"/>
          <w:lang w:eastAsia="en-GB"/>
        </w:rPr>
        <w:t>(s)</w:t>
      </w:r>
    </w:p>
    <w:p w14:paraId="461F90E0" w14:textId="77777777" w:rsidR="00C200BC" w:rsidRPr="00964FBA" w:rsidRDefault="007238B7" w:rsidP="00F7723D">
      <w:pPr>
        <w:pStyle w:val="ListParagraph"/>
        <w:numPr>
          <w:ilvl w:val="0"/>
          <w:numId w:val="13"/>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w:t>
      </w:r>
      <w:r w:rsidR="00C200BC" w:rsidRPr="00964FBA">
        <w:rPr>
          <w:rFonts w:ascii="Times New Roman" w:eastAsia="Times New Roman" w:hAnsi="Times New Roman" w:cs="Times New Roman"/>
          <w:lang w:eastAsia="en-GB"/>
        </w:rPr>
        <w:t>taples</w:t>
      </w:r>
    </w:p>
    <w:p w14:paraId="4405C34E" w14:textId="77777777" w:rsidR="00EF7C8D" w:rsidRPr="00964FBA" w:rsidRDefault="007238B7" w:rsidP="00F7723D">
      <w:pPr>
        <w:pStyle w:val="ListParagraph"/>
        <w:numPr>
          <w:ilvl w:val="0"/>
          <w:numId w:val="13"/>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w:t>
      </w:r>
      <w:r w:rsidR="00EF7C8D" w:rsidRPr="00964FBA">
        <w:rPr>
          <w:rFonts w:ascii="Times New Roman" w:eastAsia="Times New Roman" w:hAnsi="Times New Roman" w:cs="Times New Roman"/>
          <w:lang w:eastAsia="en-GB"/>
        </w:rPr>
        <w:t>pare parts</w:t>
      </w:r>
    </w:p>
    <w:p w14:paraId="2C2270B0" w14:textId="77777777" w:rsidR="00EF7C8D" w:rsidRPr="00964FBA" w:rsidRDefault="007238B7" w:rsidP="00F7723D">
      <w:pPr>
        <w:pStyle w:val="ListParagraph"/>
        <w:numPr>
          <w:ilvl w:val="0"/>
          <w:numId w:val="13"/>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w:t>
      </w:r>
      <w:r w:rsidR="00EF7C8D" w:rsidRPr="00964FBA">
        <w:rPr>
          <w:rFonts w:ascii="Times New Roman" w:eastAsia="Times New Roman" w:hAnsi="Times New Roman" w:cs="Times New Roman"/>
          <w:lang w:eastAsia="en-GB"/>
        </w:rPr>
        <w:t xml:space="preserve">ny other components </w:t>
      </w:r>
      <w:r w:rsidR="008053C4" w:rsidRPr="00964FBA">
        <w:rPr>
          <w:rFonts w:ascii="Times New Roman" w:eastAsia="Times New Roman" w:hAnsi="Times New Roman" w:cs="Times New Roman"/>
          <w:lang w:eastAsia="en-GB"/>
        </w:rPr>
        <w:t xml:space="preserve">and service, maintenance </w:t>
      </w:r>
      <w:r w:rsidR="00EF7C8D" w:rsidRPr="00964FBA">
        <w:rPr>
          <w:rFonts w:ascii="Times New Roman" w:eastAsia="Times New Roman" w:hAnsi="Times New Roman" w:cs="Times New Roman"/>
          <w:lang w:eastAsia="en-GB"/>
        </w:rPr>
        <w:t>in the lifecycle of the device.</w:t>
      </w:r>
    </w:p>
    <w:p w14:paraId="4049D240" w14:textId="77777777" w:rsidR="00EB3409" w:rsidRPr="00964FBA" w:rsidRDefault="00EB3409" w:rsidP="00F7723D">
      <w:pPr>
        <w:pStyle w:val="ListParagraph"/>
        <w:numPr>
          <w:ilvl w:val="0"/>
          <w:numId w:val="13"/>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No paper is to be included.</w:t>
      </w:r>
    </w:p>
    <w:p w14:paraId="6B13B192" w14:textId="77777777" w:rsidR="00DE207A" w:rsidRPr="00964FBA" w:rsidRDefault="00DE207A" w:rsidP="00C200BC">
      <w:pPr>
        <w:spacing w:after="0" w:line="240" w:lineRule="auto"/>
        <w:rPr>
          <w:rFonts w:ascii="Times New Roman" w:eastAsia="Times New Roman" w:hAnsi="Times New Roman" w:cs="Times New Roman"/>
          <w:lang w:eastAsia="en-GB"/>
        </w:rPr>
      </w:pPr>
    </w:p>
    <w:p w14:paraId="6D902373" w14:textId="77777777" w:rsidR="00DE207A" w:rsidRPr="00964FBA" w:rsidRDefault="00DD5F82"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OSCE will s</w:t>
      </w:r>
      <w:r w:rsidR="00DE207A" w:rsidRPr="00964FBA">
        <w:rPr>
          <w:rFonts w:ascii="Times New Roman" w:eastAsia="Times New Roman" w:hAnsi="Times New Roman" w:cs="Times New Roman"/>
          <w:lang w:eastAsia="en-GB"/>
        </w:rPr>
        <w:t>upply adequate furniture to store paper, spares and e.g. toner supplies near device.</w:t>
      </w:r>
    </w:p>
    <w:p w14:paraId="4DACE4E5" w14:textId="77777777" w:rsidR="009529B7" w:rsidRPr="00964FBA" w:rsidRDefault="009529B7" w:rsidP="00DE207A">
      <w:pPr>
        <w:spacing w:after="0" w:line="240" w:lineRule="auto"/>
        <w:rPr>
          <w:rFonts w:ascii="Times New Roman" w:eastAsia="Times New Roman" w:hAnsi="Times New Roman" w:cs="Times New Roman"/>
          <w:lang w:eastAsia="en-GB"/>
        </w:rPr>
      </w:pPr>
    </w:p>
    <w:p w14:paraId="7CD5F13E" w14:textId="77777777" w:rsidR="00B14095" w:rsidRPr="00964FBA" w:rsidRDefault="00783364" w:rsidP="00B14095">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OSCE will d</w:t>
      </w:r>
      <w:r w:rsidR="00B14095" w:rsidRPr="00964FBA">
        <w:rPr>
          <w:rFonts w:ascii="Times New Roman" w:eastAsia="Times New Roman" w:hAnsi="Times New Roman" w:cs="Times New Roman"/>
          <w:lang w:eastAsia="en-GB"/>
        </w:rPr>
        <w:t xml:space="preserve">efine </w:t>
      </w:r>
      <w:r w:rsidRPr="00964FBA">
        <w:rPr>
          <w:rFonts w:ascii="Times New Roman" w:eastAsia="Times New Roman" w:hAnsi="Times New Roman" w:cs="Times New Roman"/>
          <w:lang w:eastAsia="en-GB"/>
        </w:rPr>
        <w:t xml:space="preserve">with the </w:t>
      </w:r>
      <w:r w:rsidR="00083C53" w:rsidRPr="00964FBA">
        <w:rPr>
          <w:rFonts w:ascii="Times New Roman" w:eastAsia="Times New Roman" w:hAnsi="Times New Roman" w:cs="Times New Roman"/>
          <w:lang w:eastAsia="en-GB"/>
        </w:rPr>
        <w:t>Contractor</w:t>
      </w:r>
      <w:r w:rsidRPr="00964FBA">
        <w:rPr>
          <w:rFonts w:ascii="Times New Roman" w:eastAsia="Times New Roman" w:hAnsi="Times New Roman" w:cs="Times New Roman"/>
          <w:lang w:eastAsia="en-GB"/>
        </w:rPr>
        <w:t xml:space="preserve"> a </w:t>
      </w:r>
      <w:r w:rsidR="00B14095" w:rsidRPr="00964FBA">
        <w:rPr>
          <w:rFonts w:ascii="Times New Roman" w:eastAsia="Times New Roman" w:hAnsi="Times New Roman" w:cs="Times New Roman"/>
          <w:lang w:eastAsia="en-GB"/>
        </w:rPr>
        <w:t>key user</w:t>
      </w:r>
      <w:r w:rsidRPr="00964FBA">
        <w:rPr>
          <w:rFonts w:ascii="Times New Roman" w:eastAsia="Times New Roman" w:hAnsi="Times New Roman" w:cs="Times New Roman"/>
          <w:lang w:eastAsia="en-GB"/>
        </w:rPr>
        <w:t xml:space="preserve"> per device </w:t>
      </w:r>
      <w:r w:rsidR="00B14095" w:rsidRPr="00964FBA">
        <w:rPr>
          <w:rFonts w:ascii="Times New Roman" w:eastAsia="Times New Roman" w:hAnsi="Times New Roman" w:cs="Times New Roman"/>
          <w:lang w:eastAsia="en-GB"/>
        </w:rPr>
        <w:t>for toner repl</w:t>
      </w:r>
      <w:r w:rsidRPr="00964FBA">
        <w:rPr>
          <w:rFonts w:ascii="Times New Roman" w:eastAsia="Times New Roman" w:hAnsi="Times New Roman" w:cs="Times New Roman"/>
          <w:lang w:eastAsia="en-GB"/>
        </w:rPr>
        <w:t xml:space="preserve">acement; toner sent to them directly; device </w:t>
      </w:r>
      <w:r w:rsidR="00B14095" w:rsidRPr="00964FBA">
        <w:rPr>
          <w:rFonts w:ascii="Times New Roman" w:eastAsia="Times New Roman" w:hAnsi="Times New Roman" w:cs="Times New Roman"/>
          <w:lang w:eastAsia="en-GB"/>
        </w:rPr>
        <w:t xml:space="preserve">training </w:t>
      </w:r>
      <w:r w:rsidR="00EB3409" w:rsidRPr="00964FBA">
        <w:rPr>
          <w:rFonts w:ascii="Times New Roman" w:eastAsia="Times New Roman" w:hAnsi="Times New Roman" w:cs="Times New Roman"/>
          <w:lang w:eastAsia="en-GB"/>
        </w:rPr>
        <w:t xml:space="preserve">is </w:t>
      </w:r>
      <w:r w:rsidRPr="00964FBA">
        <w:rPr>
          <w:rFonts w:ascii="Times New Roman" w:eastAsia="Times New Roman" w:hAnsi="Times New Roman" w:cs="Times New Roman"/>
          <w:lang w:eastAsia="en-GB"/>
        </w:rPr>
        <w:t xml:space="preserve">be </w:t>
      </w:r>
      <w:r w:rsidR="00B14095" w:rsidRPr="00964FBA">
        <w:rPr>
          <w:rFonts w:ascii="Times New Roman" w:eastAsia="Times New Roman" w:hAnsi="Times New Roman" w:cs="Times New Roman"/>
          <w:lang w:eastAsia="en-GB"/>
        </w:rPr>
        <w:t>required</w:t>
      </w:r>
      <w:r w:rsidRPr="00964FBA">
        <w:rPr>
          <w:rFonts w:ascii="Times New Roman" w:eastAsia="Times New Roman" w:hAnsi="Times New Roman" w:cs="Times New Roman"/>
          <w:lang w:eastAsia="en-GB"/>
        </w:rPr>
        <w:t>.</w:t>
      </w:r>
    </w:p>
    <w:p w14:paraId="3694BF60" w14:textId="77777777" w:rsidR="003040F5" w:rsidRPr="00964FBA" w:rsidRDefault="003040F5" w:rsidP="00B14095">
      <w:pPr>
        <w:spacing w:after="0" w:line="240" w:lineRule="auto"/>
        <w:rPr>
          <w:rFonts w:ascii="Times New Roman" w:eastAsia="Times New Roman" w:hAnsi="Times New Roman" w:cs="Times New Roman"/>
          <w:lang w:eastAsia="en-GB"/>
        </w:rPr>
      </w:pPr>
    </w:p>
    <w:p w14:paraId="037E966D" w14:textId="77777777" w:rsidR="003040F5" w:rsidRPr="00964FBA" w:rsidRDefault="003040F5" w:rsidP="00B14095">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Empty toner cartridges will be moved by cleaning personnel </w:t>
      </w:r>
      <w:r w:rsidR="00C0299F" w:rsidRPr="00964FBA">
        <w:rPr>
          <w:rFonts w:ascii="Times New Roman" w:eastAsia="Times New Roman" w:hAnsi="Times New Roman" w:cs="Times New Roman"/>
          <w:lang w:eastAsia="en-GB"/>
        </w:rPr>
        <w:t xml:space="preserve">or key users </w:t>
      </w:r>
      <w:r w:rsidRPr="00964FBA">
        <w:rPr>
          <w:rFonts w:ascii="Times New Roman" w:eastAsia="Times New Roman" w:hAnsi="Times New Roman" w:cs="Times New Roman"/>
          <w:lang w:eastAsia="en-GB"/>
        </w:rPr>
        <w:t xml:space="preserve">to ICT storage room for collection by the </w:t>
      </w:r>
      <w:r w:rsidR="00083C53" w:rsidRPr="00964FBA">
        <w:rPr>
          <w:rFonts w:ascii="Times New Roman" w:eastAsia="Times New Roman" w:hAnsi="Times New Roman" w:cs="Times New Roman"/>
          <w:lang w:eastAsia="en-GB"/>
        </w:rPr>
        <w:t>Contractor</w:t>
      </w:r>
      <w:r w:rsidRPr="00964FBA">
        <w:rPr>
          <w:rFonts w:ascii="Times New Roman" w:eastAsia="Times New Roman" w:hAnsi="Times New Roman" w:cs="Times New Roman"/>
          <w:lang w:eastAsia="en-GB"/>
        </w:rPr>
        <w:t xml:space="preserve"> on a </w:t>
      </w:r>
      <w:r w:rsidR="00EB3409" w:rsidRPr="00964FBA">
        <w:rPr>
          <w:rFonts w:ascii="Times New Roman" w:eastAsia="Times New Roman" w:hAnsi="Times New Roman" w:cs="Times New Roman"/>
          <w:lang w:eastAsia="en-GB"/>
        </w:rPr>
        <w:t>periodic</w:t>
      </w:r>
      <w:r w:rsidRPr="00964FBA">
        <w:rPr>
          <w:rFonts w:ascii="Times New Roman" w:eastAsia="Times New Roman" w:hAnsi="Times New Roman" w:cs="Times New Roman"/>
          <w:lang w:eastAsia="en-GB"/>
        </w:rPr>
        <w:t xml:space="preserve"> basis. </w:t>
      </w:r>
    </w:p>
    <w:p w14:paraId="2A5D9131" w14:textId="77777777" w:rsidR="00E12DDE" w:rsidRPr="00964FBA" w:rsidRDefault="00E12DDE" w:rsidP="00B14095">
      <w:pPr>
        <w:spacing w:after="0" w:line="240" w:lineRule="auto"/>
        <w:rPr>
          <w:rFonts w:ascii="Times New Roman" w:eastAsia="Times New Roman" w:hAnsi="Times New Roman" w:cs="Times New Roman"/>
          <w:lang w:eastAsia="en-GB"/>
        </w:rPr>
      </w:pPr>
    </w:p>
    <w:p w14:paraId="6297C41D" w14:textId="77777777" w:rsidR="00E12DDE" w:rsidRPr="00964FBA" w:rsidRDefault="00E12DDE" w:rsidP="00B14095">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vendor shall describe the proposed consumables replacement process in detail in the bid.</w:t>
      </w:r>
    </w:p>
    <w:p w14:paraId="734B7907" w14:textId="77777777" w:rsidR="00B14095" w:rsidRPr="00964FBA" w:rsidRDefault="00B14095" w:rsidP="00DE207A">
      <w:pPr>
        <w:spacing w:after="0" w:line="240" w:lineRule="auto"/>
        <w:rPr>
          <w:rFonts w:ascii="Times New Roman" w:eastAsia="Times New Roman" w:hAnsi="Times New Roman" w:cs="Times New Roman"/>
          <w:lang w:eastAsia="en-GB"/>
        </w:rPr>
      </w:pPr>
    </w:p>
    <w:p w14:paraId="316F0259" w14:textId="77777777" w:rsidR="00DE207A" w:rsidRPr="00964FBA" w:rsidRDefault="00B87F63" w:rsidP="00DE207A">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OSCE expects to keep the quantities minimal and to </w:t>
      </w:r>
      <w:r w:rsidR="00DE207A" w:rsidRPr="00964FBA">
        <w:rPr>
          <w:rFonts w:ascii="Times New Roman" w:eastAsia="Times New Roman" w:hAnsi="Times New Roman" w:cs="Times New Roman"/>
          <w:lang w:eastAsia="en-GB"/>
        </w:rPr>
        <w:t xml:space="preserve">stock toner near </w:t>
      </w:r>
      <w:r w:rsidR="00853543" w:rsidRPr="00964FBA">
        <w:rPr>
          <w:rFonts w:ascii="Times New Roman" w:eastAsia="Times New Roman" w:hAnsi="Times New Roman" w:cs="Times New Roman"/>
          <w:lang w:eastAsia="en-GB"/>
        </w:rPr>
        <w:t xml:space="preserve">the </w:t>
      </w:r>
      <w:r w:rsidR="00DE207A" w:rsidRPr="00964FBA">
        <w:rPr>
          <w:rFonts w:ascii="Times New Roman" w:eastAsia="Times New Roman" w:hAnsi="Times New Roman" w:cs="Times New Roman"/>
          <w:lang w:eastAsia="en-GB"/>
        </w:rPr>
        <w:t>device</w:t>
      </w:r>
      <w:r w:rsidR="00853543" w:rsidRPr="00964FBA">
        <w:rPr>
          <w:rFonts w:ascii="Times New Roman" w:eastAsia="Times New Roman" w:hAnsi="Times New Roman" w:cs="Times New Roman"/>
          <w:lang w:eastAsia="en-GB"/>
        </w:rPr>
        <w:t xml:space="preserve">, as well as </w:t>
      </w:r>
      <w:r w:rsidR="008053C4" w:rsidRPr="00964FBA">
        <w:rPr>
          <w:rFonts w:ascii="Times New Roman" w:eastAsia="Times New Roman" w:hAnsi="Times New Roman" w:cs="Times New Roman"/>
          <w:lang w:eastAsia="en-GB"/>
        </w:rPr>
        <w:t>in ICT/REPRO</w:t>
      </w:r>
      <w:r w:rsidR="00DE207A" w:rsidRPr="00964FBA">
        <w:rPr>
          <w:rFonts w:ascii="Times New Roman" w:eastAsia="Times New Roman" w:hAnsi="Times New Roman" w:cs="Times New Roman"/>
          <w:lang w:eastAsia="en-GB"/>
        </w:rPr>
        <w:t xml:space="preserve"> </w:t>
      </w:r>
      <w:r w:rsidR="00853543" w:rsidRPr="00964FBA">
        <w:rPr>
          <w:rFonts w:ascii="Times New Roman" w:eastAsia="Times New Roman" w:hAnsi="Times New Roman" w:cs="Times New Roman"/>
          <w:lang w:eastAsia="en-GB"/>
        </w:rPr>
        <w:t xml:space="preserve">storage facilities </w:t>
      </w:r>
      <w:r w:rsidR="00DE207A" w:rsidRPr="00964FBA">
        <w:rPr>
          <w:rFonts w:ascii="Times New Roman" w:eastAsia="Times New Roman" w:hAnsi="Times New Roman" w:cs="Times New Roman"/>
          <w:lang w:eastAsia="en-GB"/>
        </w:rPr>
        <w:t>for urgent needs.</w:t>
      </w:r>
    </w:p>
    <w:p w14:paraId="0AB9CD1A" w14:textId="77777777" w:rsidR="00C200BC" w:rsidRPr="00964FBA" w:rsidRDefault="00C200BC" w:rsidP="00C200BC">
      <w:pPr>
        <w:spacing w:after="0" w:line="240" w:lineRule="auto"/>
        <w:rPr>
          <w:rFonts w:ascii="Times New Roman" w:eastAsia="Times New Roman" w:hAnsi="Times New Roman" w:cs="Times New Roman"/>
          <w:lang w:eastAsia="en-GB"/>
        </w:rPr>
      </w:pPr>
    </w:p>
    <w:p w14:paraId="14FE1DD6" w14:textId="77777777" w:rsidR="00C200BC" w:rsidRPr="00964FBA" w:rsidRDefault="00C200BC"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Environmental footprint</w:t>
      </w:r>
    </w:p>
    <w:p w14:paraId="73CB67D7" w14:textId="77777777" w:rsidR="00C61561" w:rsidRPr="00964FBA" w:rsidRDefault="00EA2513" w:rsidP="00003C22">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w:t>
      </w:r>
      <w:r w:rsidR="00003C22" w:rsidRPr="00964FBA">
        <w:rPr>
          <w:rFonts w:ascii="Times New Roman" w:eastAsia="Times New Roman" w:hAnsi="Times New Roman" w:cs="Times New Roman"/>
          <w:lang w:eastAsia="en-GB"/>
        </w:rPr>
        <w:t xml:space="preserve">printing solution shall focus </w:t>
      </w:r>
      <w:r w:rsidRPr="00964FBA">
        <w:rPr>
          <w:rFonts w:ascii="Times New Roman" w:eastAsia="Times New Roman" w:hAnsi="Times New Roman" w:cs="Times New Roman"/>
          <w:lang w:eastAsia="en-GB"/>
        </w:rPr>
        <w:t>towards reduced printing cost</w:t>
      </w:r>
      <w:r w:rsidR="00003C22" w:rsidRPr="00964FBA">
        <w:rPr>
          <w:rFonts w:ascii="Times New Roman" w:eastAsia="Times New Roman" w:hAnsi="Times New Roman" w:cs="Times New Roman"/>
          <w:lang w:eastAsia="en-GB"/>
        </w:rPr>
        <w:t xml:space="preserve"> and</w:t>
      </w:r>
      <w:r w:rsidRPr="00964FBA">
        <w:rPr>
          <w:rFonts w:ascii="Times New Roman" w:eastAsia="Times New Roman" w:hAnsi="Times New Roman" w:cs="Times New Roman"/>
          <w:lang w:eastAsia="en-GB"/>
        </w:rPr>
        <w:t xml:space="preserve"> environmentally friendly </w:t>
      </w:r>
      <w:r w:rsidR="00C61561" w:rsidRPr="00964FBA">
        <w:rPr>
          <w:rFonts w:ascii="Times New Roman" w:eastAsia="Times New Roman" w:hAnsi="Times New Roman" w:cs="Times New Roman"/>
          <w:lang w:eastAsia="en-GB"/>
        </w:rPr>
        <w:t>use</w:t>
      </w:r>
      <w:r w:rsidRPr="00964FBA">
        <w:rPr>
          <w:rFonts w:ascii="Times New Roman" w:eastAsia="Times New Roman" w:hAnsi="Times New Roman" w:cs="Times New Roman"/>
          <w:lang w:eastAsia="en-GB"/>
        </w:rPr>
        <w:t xml:space="preserve"> of resources.</w:t>
      </w:r>
    </w:p>
    <w:p w14:paraId="5D5B9FC9" w14:textId="77777777" w:rsidR="00EA2513" w:rsidRPr="00964FBA" w:rsidRDefault="00EA2513" w:rsidP="00003C22">
      <w:pPr>
        <w:spacing w:after="0" w:line="240" w:lineRule="auto"/>
        <w:rPr>
          <w:rFonts w:ascii="Times New Roman" w:eastAsia="Times New Roman" w:hAnsi="Times New Roman" w:cs="Times New Roman"/>
          <w:lang w:eastAsia="en-GB"/>
        </w:rPr>
      </w:pPr>
    </w:p>
    <w:p w14:paraId="1F0DC574" w14:textId="77777777" w:rsidR="00FA73DC" w:rsidRPr="00964FBA" w:rsidRDefault="00EA2513" w:rsidP="00003C22">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lastRenderedPageBreak/>
        <w:t xml:space="preserve">Each device must be proposed with a </w:t>
      </w:r>
      <w:r w:rsidR="00FA73DC" w:rsidRPr="00964FBA">
        <w:rPr>
          <w:rFonts w:ascii="Times New Roman" w:eastAsia="Times New Roman" w:hAnsi="Times New Roman" w:cs="Times New Roman"/>
          <w:lang w:eastAsia="en-GB"/>
        </w:rPr>
        <w:t>TEC (typical electricity consumption) value</w:t>
      </w:r>
      <w:r w:rsidRPr="00964FBA">
        <w:rPr>
          <w:rFonts w:ascii="Times New Roman" w:eastAsia="Times New Roman" w:hAnsi="Times New Roman" w:cs="Times New Roman"/>
          <w:lang w:eastAsia="en-GB"/>
        </w:rPr>
        <w:t xml:space="preserve"> which </w:t>
      </w:r>
      <w:r w:rsidR="00FA73DC" w:rsidRPr="00964FBA">
        <w:rPr>
          <w:rFonts w:ascii="Times New Roman" w:eastAsia="Times New Roman" w:hAnsi="Times New Roman" w:cs="Times New Roman"/>
          <w:lang w:eastAsia="en-GB"/>
        </w:rPr>
        <w:t>will be multiplied with 0,20€/kWh to calculate 5 year total energy cost.</w:t>
      </w:r>
    </w:p>
    <w:p w14:paraId="6E5CA80A" w14:textId="77777777" w:rsidR="00EA2513" w:rsidRPr="00964FBA" w:rsidRDefault="00EA2513" w:rsidP="00003C22">
      <w:pPr>
        <w:spacing w:after="0" w:line="240" w:lineRule="auto"/>
        <w:rPr>
          <w:rFonts w:ascii="Times New Roman" w:eastAsia="Times New Roman" w:hAnsi="Times New Roman" w:cs="Times New Roman"/>
          <w:lang w:eastAsia="en-GB"/>
        </w:rPr>
      </w:pPr>
    </w:p>
    <w:p w14:paraId="73A76A9C" w14:textId="77777777" w:rsidR="00EA2513" w:rsidRPr="00964FBA" w:rsidRDefault="00EA2513"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Devices must be certified in </w:t>
      </w:r>
    </w:p>
    <w:p w14:paraId="78B1E0EC" w14:textId="77777777" w:rsidR="00C61561" w:rsidRPr="00964FBA" w:rsidRDefault="00C61561" w:rsidP="00C47F23">
      <w:pPr>
        <w:pStyle w:val="ListParagraph"/>
        <w:numPr>
          <w:ilvl w:val="0"/>
          <w:numId w:val="14"/>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ISO 14001 (</w:t>
      </w:r>
      <w:r w:rsidR="00850D43" w:rsidRPr="00964FBA">
        <w:rPr>
          <w:rFonts w:ascii="Times New Roman" w:eastAsia="Times New Roman" w:hAnsi="Times New Roman" w:cs="Times New Roman"/>
          <w:lang w:eastAsia="en-GB"/>
        </w:rPr>
        <w:t xml:space="preserve">see </w:t>
      </w:r>
      <w:hyperlink r:id="rId20" w:history="1">
        <w:r w:rsidRPr="00964FBA">
          <w:rPr>
            <w:rFonts w:ascii="Times New Roman" w:eastAsia="Times New Roman" w:hAnsi="Times New Roman" w:cs="Times New Roman"/>
            <w:lang w:eastAsia="en-GB"/>
          </w:rPr>
          <w:t>https://de.wikipedia.org/wiki/ISO_14001</w:t>
        </w:r>
      </w:hyperlink>
      <w:r w:rsidRPr="00964FBA">
        <w:rPr>
          <w:rFonts w:ascii="Times New Roman" w:eastAsia="Times New Roman" w:hAnsi="Times New Roman" w:cs="Times New Roman"/>
          <w:lang w:eastAsia="en-GB"/>
        </w:rPr>
        <w:t>)</w:t>
      </w:r>
    </w:p>
    <w:p w14:paraId="280055D0" w14:textId="72AA8DC6" w:rsidR="009A304E" w:rsidRPr="009D2AE4" w:rsidRDefault="00B773DB">
      <w:pPr>
        <w:pStyle w:val="ListParagraph"/>
        <w:numPr>
          <w:ilvl w:val="0"/>
          <w:numId w:val="14"/>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ENERGY STAR® </w:t>
      </w:r>
      <w:r w:rsidR="009A304E" w:rsidRPr="009D2AE4">
        <w:rPr>
          <w:rFonts w:ascii="Times New Roman" w:eastAsia="Times New Roman" w:hAnsi="Times New Roman" w:cs="Times New Roman"/>
          <w:highlight w:val="yellow"/>
          <w:lang w:eastAsia="en-GB"/>
        </w:rPr>
        <w:t>or Blauer Engel</w:t>
      </w:r>
      <w:r w:rsidR="009A304E">
        <w:rPr>
          <w:rFonts w:ascii="Times New Roman" w:eastAsia="Times New Roman" w:hAnsi="Times New Roman" w:cs="Times New Roman"/>
          <w:lang w:eastAsia="en-GB"/>
        </w:rPr>
        <w:t xml:space="preserve"> </w:t>
      </w:r>
      <w:r w:rsidRPr="00964FBA">
        <w:rPr>
          <w:rFonts w:ascii="Times New Roman" w:eastAsia="Times New Roman" w:hAnsi="Times New Roman" w:cs="Times New Roman"/>
          <w:lang w:eastAsia="en-GB"/>
        </w:rPr>
        <w:t>certified devices</w:t>
      </w:r>
    </w:p>
    <w:p w14:paraId="5FFB2D89" w14:textId="77777777" w:rsidR="00C61561" w:rsidRPr="00964FBA" w:rsidRDefault="00C61561" w:rsidP="00C47F23">
      <w:pPr>
        <w:spacing w:after="0" w:line="240" w:lineRule="auto"/>
        <w:jc w:val="both"/>
        <w:rPr>
          <w:rFonts w:ascii="Times New Roman" w:eastAsia="Times New Roman" w:hAnsi="Times New Roman" w:cs="Times New Roman"/>
          <w:lang w:eastAsia="en-GB"/>
        </w:rPr>
      </w:pPr>
    </w:p>
    <w:p w14:paraId="420ECE77" w14:textId="77777777" w:rsidR="00C200BC" w:rsidRPr="00964FBA" w:rsidRDefault="000E376F"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Training, d</w:t>
      </w:r>
      <w:r w:rsidR="00D07CE8" w:rsidRPr="00964FBA">
        <w:rPr>
          <w:rFonts w:ascii="Times New Roman" w:eastAsia="Times New Roman" w:hAnsi="Times New Roman" w:cs="Times New Roman"/>
          <w:lang w:eastAsia="en-GB"/>
        </w:rPr>
        <w:t>ocumentation and communication</w:t>
      </w:r>
    </w:p>
    <w:p w14:paraId="4D138212" w14:textId="77777777" w:rsidR="00D07CE8" w:rsidRPr="00964FBA" w:rsidRDefault="00D07CE8" w:rsidP="00D07CE8">
      <w:pPr>
        <w:rPr>
          <w:rFonts w:ascii="Times New Roman" w:hAnsi="Times New Roman" w:cs="Times New Roman"/>
          <w:lang w:eastAsia="en-GB"/>
        </w:rPr>
      </w:pPr>
      <w:r w:rsidRPr="00964FBA">
        <w:rPr>
          <w:rFonts w:ascii="Times New Roman" w:hAnsi="Times New Roman" w:cs="Times New Roman"/>
          <w:lang w:eastAsia="en-GB"/>
        </w:rPr>
        <w:t>All communication, documentation and system interfaces, drivers, manual</w:t>
      </w:r>
      <w:r w:rsidR="006E14C6" w:rsidRPr="00964FBA">
        <w:rPr>
          <w:rFonts w:ascii="Times New Roman" w:hAnsi="Times New Roman" w:cs="Times New Roman"/>
          <w:lang w:eastAsia="en-GB"/>
        </w:rPr>
        <w:t>s</w:t>
      </w:r>
      <w:r w:rsidRPr="00964FBA">
        <w:rPr>
          <w:rFonts w:ascii="Times New Roman" w:hAnsi="Times New Roman" w:cs="Times New Roman"/>
          <w:lang w:eastAsia="en-GB"/>
        </w:rPr>
        <w:t xml:space="preserve"> as well as software must be in </w:t>
      </w:r>
      <w:r w:rsidR="006E14C6" w:rsidRPr="00964FBA">
        <w:rPr>
          <w:rFonts w:ascii="Times New Roman" w:hAnsi="Times New Roman" w:cs="Times New Roman"/>
          <w:lang w:eastAsia="en-GB"/>
        </w:rPr>
        <w:t xml:space="preserve">the </w:t>
      </w:r>
      <w:r w:rsidRPr="00964FBA">
        <w:rPr>
          <w:rFonts w:ascii="Times New Roman" w:hAnsi="Times New Roman" w:cs="Times New Roman"/>
          <w:lang w:eastAsia="en-GB"/>
        </w:rPr>
        <w:t>English language.</w:t>
      </w:r>
    </w:p>
    <w:p w14:paraId="0071DA63" w14:textId="77777777" w:rsidR="00904B41" w:rsidRPr="00964FBA" w:rsidRDefault="00D07CE8"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OSCE requires an on-site (in WNS) jour fix meeting twice per year to discuss any open issues and </w:t>
      </w:r>
      <w:r w:rsidR="00D36C44" w:rsidRPr="00964FBA">
        <w:rPr>
          <w:rFonts w:ascii="Times New Roman" w:eastAsia="Times New Roman" w:hAnsi="Times New Roman" w:cs="Times New Roman"/>
          <w:lang w:eastAsia="en-GB"/>
        </w:rPr>
        <w:t>upcoming changes</w:t>
      </w:r>
      <w:r w:rsidR="006E14C6" w:rsidRPr="00964FBA">
        <w:rPr>
          <w:rFonts w:ascii="Times New Roman" w:eastAsia="Times New Roman" w:hAnsi="Times New Roman" w:cs="Times New Roman"/>
          <w:lang w:eastAsia="en-GB"/>
        </w:rPr>
        <w:t xml:space="preserve"> with the Contractor’s Account Manager</w:t>
      </w:r>
      <w:r w:rsidR="00D36C44" w:rsidRPr="00964FBA">
        <w:rPr>
          <w:rFonts w:ascii="Times New Roman" w:eastAsia="Times New Roman" w:hAnsi="Times New Roman" w:cs="Times New Roman"/>
          <w:lang w:eastAsia="en-GB"/>
        </w:rPr>
        <w:t>.</w:t>
      </w:r>
    </w:p>
    <w:p w14:paraId="2AD3C662" w14:textId="77777777" w:rsidR="00D07CE8" w:rsidRPr="00964FBA" w:rsidRDefault="00D07CE8" w:rsidP="00C200BC">
      <w:pPr>
        <w:spacing w:after="0" w:line="240" w:lineRule="auto"/>
        <w:rPr>
          <w:rFonts w:ascii="Times New Roman" w:eastAsia="Times New Roman" w:hAnsi="Times New Roman" w:cs="Times New Roman"/>
          <w:lang w:eastAsia="en-GB"/>
        </w:rPr>
      </w:pPr>
    </w:p>
    <w:p w14:paraId="196E5CD8" w14:textId="77777777" w:rsidR="000E376F" w:rsidRPr="00964FBA" w:rsidRDefault="000E376F" w:rsidP="000E376F">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w:t>
      </w:r>
      <w:r w:rsidR="009C064C" w:rsidRPr="00964FBA">
        <w:rPr>
          <w:rFonts w:ascii="Times New Roman" w:eastAsia="Times New Roman" w:hAnsi="Times New Roman" w:cs="Times New Roman"/>
          <w:lang w:eastAsia="en-GB"/>
        </w:rPr>
        <w:t xml:space="preserve">Contractor is expected to provide </w:t>
      </w:r>
      <w:r w:rsidRPr="00964FBA">
        <w:rPr>
          <w:rFonts w:ascii="Times New Roman" w:eastAsia="Times New Roman" w:hAnsi="Times New Roman" w:cs="Times New Roman"/>
          <w:lang w:eastAsia="en-GB"/>
        </w:rPr>
        <w:t xml:space="preserve">adequate </w:t>
      </w:r>
      <w:r w:rsidR="00F945A2" w:rsidRPr="00964FBA">
        <w:rPr>
          <w:rFonts w:ascii="Times New Roman" w:eastAsia="Times New Roman" w:hAnsi="Times New Roman" w:cs="Times New Roman"/>
          <w:lang w:eastAsia="en-GB"/>
        </w:rPr>
        <w:t xml:space="preserve">one time training, upon request </w:t>
      </w:r>
      <w:r w:rsidRPr="00964FBA">
        <w:rPr>
          <w:rFonts w:ascii="Times New Roman" w:eastAsia="Times New Roman" w:hAnsi="Times New Roman" w:cs="Times New Roman"/>
          <w:lang w:eastAsia="en-GB"/>
        </w:rPr>
        <w:t>for OSCE staff in below categories</w:t>
      </w:r>
      <w:r w:rsidR="00F945A2" w:rsidRPr="00964FBA">
        <w:rPr>
          <w:rFonts w:ascii="Times New Roman" w:eastAsia="Times New Roman" w:hAnsi="Times New Roman" w:cs="Times New Roman"/>
          <w:lang w:eastAsia="en-GB"/>
        </w:rPr>
        <w:t>, but not limited to:</w:t>
      </w:r>
    </w:p>
    <w:p w14:paraId="39EC9523" w14:textId="77777777" w:rsidR="000E376F" w:rsidRPr="00964FBA" w:rsidRDefault="000E376F" w:rsidP="000E376F">
      <w:pPr>
        <w:pStyle w:val="ListParagraph"/>
        <w:numPr>
          <w:ilvl w:val="0"/>
          <w:numId w:val="17"/>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Admin (system administrators)</w:t>
      </w:r>
      <w:r w:rsidR="00BD31D2" w:rsidRPr="00964FBA">
        <w:rPr>
          <w:rFonts w:ascii="Times New Roman" w:eastAsia="Times New Roman" w:hAnsi="Times New Roman" w:cs="Times New Roman"/>
          <w:lang w:eastAsia="en-GB"/>
        </w:rPr>
        <w:br/>
        <w:t>managem</w:t>
      </w:r>
      <w:r w:rsidR="007F77F1" w:rsidRPr="00964FBA">
        <w:rPr>
          <w:rFonts w:ascii="Times New Roman" w:eastAsia="Times New Roman" w:hAnsi="Times New Roman" w:cs="Times New Roman"/>
          <w:lang w:eastAsia="en-GB"/>
        </w:rPr>
        <w:t>ent solution, system operation,</w:t>
      </w:r>
      <w:r w:rsidR="00215E1A" w:rsidRPr="00964FBA">
        <w:rPr>
          <w:rFonts w:ascii="Times New Roman" w:eastAsia="Times New Roman" w:hAnsi="Times New Roman" w:cs="Times New Roman"/>
          <w:lang w:eastAsia="en-GB"/>
        </w:rPr>
        <w:t xml:space="preserve"> reporting, configuration changes,</w:t>
      </w:r>
      <w:r w:rsidR="007F77F1" w:rsidRPr="00964FBA">
        <w:rPr>
          <w:rFonts w:ascii="Times New Roman" w:eastAsia="Times New Roman" w:hAnsi="Times New Roman" w:cs="Times New Roman"/>
          <w:lang w:eastAsia="en-GB"/>
        </w:rPr>
        <w:t>…</w:t>
      </w:r>
    </w:p>
    <w:p w14:paraId="4422268F" w14:textId="77777777" w:rsidR="000E376F" w:rsidRPr="00964FBA" w:rsidRDefault="00BD31D2" w:rsidP="000E376F">
      <w:pPr>
        <w:pStyle w:val="ListParagraph"/>
        <w:numPr>
          <w:ilvl w:val="0"/>
          <w:numId w:val="17"/>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Printer focal point</w:t>
      </w:r>
      <w:r w:rsidRPr="00964FBA">
        <w:rPr>
          <w:rFonts w:ascii="Times New Roman" w:eastAsia="Times New Roman" w:hAnsi="Times New Roman" w:cs="Times New Roman"/>
          <w:lang w:eastAsia="en-GB"/>
        </w:rPr>
        <w:br/>
      </w:r>
      <w:r w:rsidR="00822726" w:rsidRPr="00964FBA">
        <w:rPr>
          <w:rFonts w:ascii="Times New Roman" w:eastAsia="Times New Roman" w:hAnsi="Times New Roman" w:cs="Times New Roman"/>
          <w:lang w:eastAsia="en-GB"/>
        </w:rPr>
        <w:t xml:space="preserve">simple tasks such as </w:t>
      </w:r>
      <w:r w:rsidRPr="00964FBA">
        <w:rPr>
          <w:rFonts w:ascii="Times New Roman" w:eastAsia="Times New Roman" w:hAnsi="Times New Roman" w:cs="Times New Roman"/>
          <w:lang w:eastAsia="en-GB"/>
        </w:rPr>
        <w:t>t</w:t>
      </w:r>
      <w:r w:rsidR="006E14C6" w:rsidRPr="00964FBA">
        <w:rPr>
          <w:rFonts w:ascii="Times New Roman" w:eastAsia="Times New Roman" w:hAnsi="Times New Roman" w:cs="Times New Roman"/>
          <w:lang w:eastAsia="en-GB"/>
        </w:rPr>
        <w:t>oner change and paper jams</w:t>
      </w:r>
    </w:p>
    <w:p w14:paraId="6D2E1F01" w14:textId="77777777" w:rsidR="000E376F" w:rsidRPr="00964FBA" w:rsidRDefault="000E376F" w:rsidP="000E376F">
      <w:pPr>
        <w:pStyle w:val="ListParagraph"/>
        <w:numPr>
          <w:ilvl w:val="0"/>
          <w:numId w:val="17"/>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End user (how to use features)</w:t>
      </w:r>
      <w:r w:rsidR="00BD31D2" w:rsidRPr="00964FBA">
        <w:rPr>
          <w:rFonts w:ascii="Times New Roman" w:eastAsia="Times New Roman" w:hAnsi="Times New Roman" w:cs="Times New Roman"/>
          <w:lang w:eastAsia="en-GB"/>
        </w:rPr>
        <w:br/>
        <w:t xml:space="preserve">provision of leaflets </w:t>
      </w:r>
      <w:r w:rsidR="007F77F1" w:rsidRPr="00964FBA">
        <w:rPr>
          <w:rFonts w:ascii="Times New Roman" w:eastAsia="Times New Roman" w:hAnsi="Times New Roman" w:cs="Times New Roman"/>
          <w:lang w:eastAsia="en-GB"/>
        </w:rPr>
        <w:t>and product posters</w:t>
      </w:r>
      <w:r w:rsidR="00BD31D2" w:rsidRPr="00964FBA">
        <w:rPr>
          <w:rFonts w:ascii="Times New Roman" w:eastAsia="Times New Roman" w:hAnsi="Times New Roman" w:cs="Times New Roman"/>
          <w:lang w:eastAsia="en-GB"/>
        </w:rPr>
        <w:br/>
      </w:r>
    </w:p>
    <w:p w14:paraId="1D684826" w14:textId="77777777" w:rsidR="000E376F" w:rsidRPr="00964FBA" w:rsidRDefault="000E376F" w:rsidP="000E376F">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w:t>
      </w:r>
      <w:r w:rsidR="00083C53" w:rsidRPr="00964FBA">
        <w:rPr>
          <w:rFonts w:ascii="Times New Roman" w:eastAsia="Times New Roman" w:hAnsi="Times New Roman" w:cs="Times New Roman"/>
          <w:lang w:eastAsia="en-GB"/>
        </w:rPr>
        <w:t>Contractor</w:t>
      </w:r>
      <w:r w:rsidRPr="00964FBA">
        <w:rPr>
          <w:rFonts w:ascii="Times New Roman" w:eastAsia="Times New Roman" w:hAnsi="Times New Roman" w:cs="Times New Roman"/>
          <w:lang w:eastAsia="en-GB"/>
        </w:rPr>
        <w:t xml:space="preserve"> is expected to produce </w:t>
      </w:r>
    </w:p>
    <w:p w14:paraId="44A4AB1A" w14:textId="77777777" w:rsidR="000E376F" w:rsidRPr="00964FBA" w:rsidRDefault="000E376F" w:rsidP="00FA3CDE">
      <w:pPr>
        <w:pStyle w:val="ListParagraph"/>
        <w:numPr>
          <w:ilvl w:val="0"/>
          <w:numId w:val="18"/>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Manuals </w:t>
      </w:r>
      <w:r w:rsidR="003A38E5">
        <w:rPr>
          <w:rFonts w:ascii="Times New Roman" w:eastAsia="Times New Roman" w:hAnsi="Times New Roman" w:cs="Times New Roman"/>
          <w:lang w:eastAsia="en-GB"/>
        </w:rPr>
        <w:t xml:space="preserve">(E-Format, PDF) </w:t>
      </w:r>
      <w:r w:rsidRPr="00964FBA">
        <w:rPr>
          <w:rFonts w:ascii="Times New Roman" w:eastAsia="Times New Roman" w:hAnsi="Times New Roman" w:cs="Times New Roman"/>
          <w:lang w:eastAsia="en-GB"/>
        </w:rPr>
        <w:t>for end users (max 2 page quick ref</w:t>
      </w:r>
      <w:r w:rsidR="00822726" w:rsidRPr="00964FBA">
        <w:rPr>
          <w:rFonts w:ascii="Times New Roman" w:eastAsia="Times New Roman" w:hAnsi="Times New Roman" w:cs="Times New Roman"/>
          <w:lang w:eastAsia="en-GB"/>
        </w:rPr>
        <w:t>erence</w:t>
      </w:r>
      <w:r w:rsidRPr="00964FBA">
        <w:rPr>
          <w:rFonts w:ascii="Times New Roman" w:eastAsia="Times New Roman" w:hAnsi="Times New Roman" w:cs="Times New Roman"/>
          <w:lang w:eastAsia="en-GB"/>
        </w:rPr>
        <w:t xml:space="preserve"> guides)</w:t>
      </w:r>
    </w:p>
    <w:p w14:paraId="7C44E15A" w14:textId="77777777" w:rsidR="000E376F" w:rsidRPr="00964FBA" w:rsidRDefault="000E376F" w:rsidP="00FA3CDE">
      <w:pPr>
        <w:pStyle w:val="ListParagraph"/>
        <w:numPr>
          <w:ilvl w:val="0"/>
          <w:numId w:val="18"/>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Feature </w:t>
      </w:r>
      <w:r w:rsidR="00FA3CDE" w:rsidRPr="00964FBA">
        <w:rPr>
          <w:rFonts w:ascii="Times New Roman" w:eastAsia="Times New Roman" w:hAnsi="Times New Roman" w:cs="Times New Roman"/>
          <w:lang w:eastAsia="en-GB"/>
        </w:rPr>
        <w:t>s</w:t>
      </w:r>
      <w:r w:rsidRPr="00964FBA">
        <w:rPr>
          <w:rFonts w:ascii="Times New Roman" w:eastAsia="Times New Roman" w:hAnsi="Times New Roman" w:cs="Times New Roman"/>
          <w:lang w:eastAsia="en-GB"/>
        </w:rPr>
        <w:t>igns</w:t>
      </w:r>
      <w:r w:rsidR="00BD2A6B" w:rsidRPr="00964FBA">
        <w:rPr>
          <w:rFonts w:ascii="Times New Roman" w:eastAsia="Times New Roman" w:hAnsi="Times New Roman" w:cs="Times New Roman"/>
          <w:lang w:eastAsia="en-GB"/>
        </w:rPr>
        <w:t>/poster</w:t>
      </w:r>
      <w:r w:rsidRPr="00964FBA">
        <w:rPr>
          <w:rFonts w:ascii="Times New Roman" w:eastAsia="Times New Roman" w:hAnsi="Times New Roman" w:cs="Times New Roman"/>
          <w:lang w:eastAsia="en-GB"/>
        </w:rPr>
        <w:t xml:space="preserve"> for end users to be installed above each device showing capabilities.</w:t>
      </w:r>
    </w:p>
    <w:p w14:paraId="798642E3" w14:textId="77777777" w:rsidR="000E376F" w:rsidRPr="00964FBA" w:rsidRDefault="000E376F" w:rsidP="00C200BC">
      <w:pPr>
        <w:spacing w:after="0" w:line="240" w:lineRule="auto"/>
        <w:rPr>
          <w:rFonts w:ascii="Times New Roman" w:eastAsia="Times New Roman" w:hAnsi="Times New Roman" w:cs="Times New Roman"/>
          <w:lang w:eastAsia="en-GB"/>
        </w:rPr>
      </w:pPr>
    </w:p>
    <w:p w14:paraId="2EC0EEC9" w14:textId="77777777" w:rsidR="00C200BC" w:rsidRPr="00964FBA" w:rsidRDefault="00C200BC"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Reporting</w:t>
      </w:r>
    </w:p>
    <w:p w14:paraId="3A955349" w14:textId="77777777" w:rsidR="00C1053E" w:rsidRPr="00964FBA" w:rsidRDefault="00A00B0A"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OSCE </w:t>
      </w:r>
      <w:r w:rsidR="009C064C" w:rsidRPr="00964FBA">
        <w:rPr>
          <w:rFonts w:ascii="Times New Roman" w:eastAsia="Times New Roman" w:hAnsi="Times New Roman" w:cs="Times New Roman"/>
          <w:lang w:eastAsia="en-GB"/>
        </w:rPr>
        <w:t>requires</w:t>
      </w:r>
      <w:r w:rsidRPr="00964FBA">
        <w:rPr>
          <w:rFonts w:ascii="Times New Roman" w:eastAsia="Times New Roman" w:hAnsi="Times New Roman" w:cs="Times New Roman"/>
          <w:lang w:eastAsia="en-GB"/>
        </w:rPr>
        <w:t xml:space="preserve"> a full reporting </w:t>
      </w:r>
      <w:r w:rsidR="00BD2A6B" w:rsidRPr="00964FBA">
        <w:rPr>
          <w:rFonts w:ascii="Times New Roman" w:eastAsia="Times New Roman" w:hAnsi="Times New Roman" w:cs="Times New Roman"/>
          <w:lang w:eastAsia="en-GB"/>
        </w:rPr>
        <w:t xml:space="preserve">software </w:t>
      </w:r>
      <w:r w:rsidRPr="00964FBA">
        <w:rPr>
          <w:rFonts w:ascii="Times New Roman" w:eastAsia="Times New Roman" w:hAnsi="Times New Roman" w:cs="Times New Roman"/>
          <w:lang w:eastAsia="en-GB"/>
        </w:rPr>
        <w:t>solution being part of the bid, including all required licenses and services.</w:t>
      </w:r>
    </w:p>
    <w:p w14:paraId="0DA8EF30" w14:textId="77777777" w:rsidR="00A00B0A" w:rsidRPr="00964FBA" w:rsidRDefault="00A00B0A" w:rsidP="00C200BC">
      <w:pPr>
        <w:spacing w:after="0" w:line="240" w:lineRule="auto"/>
        <w:rPr>
          <w:rFonts w:ascii="Times New Roman" w:eastAsia="Times New Roman" w:hAnsi="Times New Roman" w:cs="Times New Roman"/>
          <w:lang w:eastAsia="en-GB"/>
        </w:rPr>
      </w:pPr>
    </w:p>
    <w:p w14:paraId="24ECCBD9" w14:textId="77777777" w:rsidR="00A00B0A" w:rsidRPr="00964FBA" w:rsidRDefault="00A00B0A"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Automated processing of reports, e.g. via email </w:t>
      </w:r>
      <w:r w:rsidR="00E45045" w:rsidRPr="00964FBA">
        <w:rPr>
          <w:rFonts w:ascii="Times New Roman" w:eastAsia="Times New Roman" w:hAnsi="Times New Roman" w:cs="Times New Roman"/>
          <w:lang w:eastAsia="en-GB"/>
        </w:rPr>
        <w:t xml:space="preserve">and </w:t>
      </w:r>
      <w:r w:rsidRPr="00964FBA">
        <w:rPr>
          <w:rFonts w:ascii="Times New Roman" w:eastAsia="Times New Roman" w:hAnsi="Times New Roman" w:cs="Times New Roman"/>
          <w:lang w:eastAsia="en-GB"/>
        </w:rPr>
        <w:t xml:space="preserve">upload to </w:t>
      </w:r>
      <w:r w:rsidR="00E45045" w:rsidRPr="00964FBA">
        <w:rPr>
          <w:rFonts w:ascii="Times New Roman" w:eastAsia="Times New Roman" w:hAnsi="Times New Roman" w:cs="Times New Roman"/>
          <w:lang w:eastAsia="en-GB"/>
        </w:rPr>
        <w:t>ShareP</w:t>
      </w:r>
      <w:r w:rsidRPr="00964FBA">
        <w:rPr>
          <w:rFonts w:ascii="Times New Roman" w:eastAsia="Times New Roman" w:hAnsi="Times New Roman" w:cs="Times New Roman"/>
          <w:lang w:eastAsia="en-GB"/>
        </w:rPr>
        <w:t>oint</w:t>
      </w:r>
      <w:r w:rsidR="00F51FDC" w:rsidRPr="00964FBA">
        <w:rPr>
          <w:rFonts w:ascii="Times New Roman" w:eastAsia="Times New Roman" w:hAnsi="Times New Roman" w:cs="Times New Roman"/>
          <w:lang w:eastAsia="en-GB"/>
        </w:rPr>
        <w:t xml:space="preserve"> must be included</w:t>
      </w:r>
      <w:r w:rsidRPr="00964FBA">
        <w:rPr>
          <w:rFonts w:ascii="Times New Roman" w:eastAsia="Times New Roman" w:hAnsi="Times New Roman" w:cs="Times New Roman"/>
          <w:lang w:eastAsia="en-GB"/>
        </w:rPr>
        <w:t>.</w:t>
      </w:r>
    </w:p>
    <w:p w14:paraId="2B54FB48" w14:textId="77777777" w:rsidR="00A00B0A" w:rsidRPr="00964FBA" w:rsidRDefault="00A00B0A" w:rsidP="00C200BC">
      <w:pPr>
        <w:spacing w:after="0" w:line="240" w:lineRule="auto"/>
        <w:rPr>
          <w:rFonts w:ascii="Times New Roman" w:eastAsia="Times New Roman" w:hAnsi="Times New Roman" w:cs="Times New Roman"/>
          <w:lang w:eastAsia="en-GB"/>
        </w:rPr>
      </w:pPr>
    </w:p>
    <w:p w14:paraId="7638BC84" w14:textId="77777777" w:rsidR="00A00B0A" w:rsidRPr="00964FBA" w:rsidRDefault="00A00B0A" w:rsidP="00C200BC">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Report shall cover but be not limited to:</w:t>
      </w:r>
    </w:p>
    <w:p w14:paraId="79A4F91A" w14:textId="77777777" w:rsidR="00A00B0A" w:rsidRPr="00964FBA" w:rsidRDefault="00C200BC"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Graphical reporting on </w:t>
      </w:r>
      <w:r w:rsidR="00A00B0A" w:rsidRPr="00964FBA">
        <w:rPr>
          <w:rFonts w:ascii="Times New Roman" w:eastAsia="Times New Roman" w:hAnsi="Times New Roman" w:cs="Times New Roman"/>
          <w:lang w:eastAsia="en-GB"/>
        </w:rPr>
        <w:t>device usage</w:t>
      </w:r>
    </w:p>
    <w:p w14:paraId="48F5630A" w14:textId="77777777" w:rsidR="00C200BC" w:rsidRPr="00964FBA" w:rsidRDefault="00A00B0A"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Detailed cost control</w:t>
      </w:r>
    </w:p>
    <w:p w14:paraId="08E55592" w14:textId="77777777" w:rsidR="00A00B0A" w:rsidRPr="00964FBA" w:rsidRDefault="00A00B0A"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Statistical information</w:t>
      </w:r>
    </w:p>
    <w:p w14:paraId="61107AD5" w14:textId="77777777" w:rsidR="00A00B0A" w:rsidRPr="00964FBA" w:rsidRDefault="00A00B0A"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Department and users consumption</w:t>
      </w:r>
    </w:p>
    <w:p w14:paraId="50453171" w14:textId="77777777" w:rsidR="00C200BC" w:rsidRPr="00964FBA" w:rsidRDefault="00A00B0A"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Print patterns</w:t>
      </w:r>
    </w:p>
    <w:p w14:paraId="0986A3C1" w14:textId="77777777" w:rsidR="00C200BC" w:rsidRPr="00964FBA" w:rsidRDefault="00A00B0A" w:rsidP="00A00B0A">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R</w:t>
      </w:r>
      <w:r w:rsidR="00C200BC" w:rsidRPr="00964FBA">
        <w:rPr>
          <w:rFonts w:ascii="Times New Roman" w:eastAsia="Times New Roman" w:hAnsi="Times New Roman" w:cs="Times New Roman"/>
          <w:lang w:eastAsia="en-GB"/>
        </w:rPr>
        <w:t>eporting per device, per department, per user</w:t>
      </w:r>
    </w:p>
    <w:p w14:paraId="0D44E594" w14:textId="77777777" w:rsidR="00E660DB" w:rsidRPr="00964FBA" w:rsidRDefault="00E660DB" w:rsidP="00AF2D5D">
      <w:pPr>
        <w:pStyle w:val="ListParagraph"/>
        <w:numPr>
          <w:ilvl w:val="0"/>
          <w:numId w:val="16"/>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Report on which applications the print jobs are coming from</w:t>
      </w:r>
    </w:p>
    <w:p w14:paraId="272816AA" w14:textId="1EBBF5C4" w:rsidR="008428CE" w:rsidRDefault="008428CE" w:rsidP="00762F4C">
      <w:pPr>
        <w:spacing w:after="0" w:line="240" w:lineRule="auto"/>
        <w:textAlignment w:val="center"/>
        <w:rPr>
          <w:rFonts w:ascii="Times New Roman" w:eastAsia="Times New Roman" w:hAnsi="Times New Roman" w:cs="Times New Roman"/>
          <w:lang w:eastAsia="en-GB"/>
        </w:rPr>
      </w:pPr>
    </w:p>
    <w:p w14:paraId="48AE2DC6" w14:textId="44D037ED" w:rsidR="00C77859" w:rsidRPr="009D2AE4" w:rsidRDefault="00C77859" w:rsidP="009D2AE4">
      <w:pPr>
        <w:spacing w:after="0" w:line="240" w:lineRule="auto"/>
        <w:rPr>
          <w:rFonts w:ascii="Times New Roman" w:eastAsia="Times New Roman" w:hAnsi="Times New Roman" w:cs="Times New Roman"/>
          <w:lang w:eastAsia="en-GB"/>
        </w:rPr>
      </w:pPr>
      <w:r w:rsidRPr="009D2AE4">
        <w:rPr>
          <w:rFonts w:ascii="Times New Roman" w:eastAsia="Times New Roman" w:hAnsi="Times New Roman" w:cs="Times New Roman"/>
          <w:highlight w:val="yellow"/>
          <w:lang w:eastAsia="en-GB"/>
        </w:rPr>
        <w:t>Device management for existing HP, Canon and Zebra devices, just metering based on AD users is required.</w:t>
      </w:r>
    </w:p>
    <w:p w14:paraId="5C0CC7AE" w14:textId="77777777" w:rsidR="00C77859" w:rsidRPr="00964FBA" w:rsidRDefault="00C77859" w:rsidP="00762F4C">
      <w:pPr>
        <w:spacing w:after="0" w:line="240" w:lineRule="auto"/>
        <w:textAlignment w:val="center"/>
        <w:rPr>
          <w:rFonts w:ascii="Times New Roman" w:eastAsia="Times New Roman" w:hAnsi="Times New Roman" w:cs="Times New Roman"/>
          <w:lang w:eastAsia="en-GB"/>
        </w:rPr>
      </w:pPr>
    </w:p>
    <w:p w14:paraId="47FA3E91" w14:textId="77777777" w:rsidR="00ED1976" w:rsidRPr="00964FBA" w:rsidRDefault="00ED1976"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ICT </w:t>
      </w:r>
      <w:r w:rsidR="00091694" w:rsidRPr="00964FBA">
        <w:rPr>
          <w:rFonts w:ascii="Times New Roman" w:eastAsia="Times New Roman" w:hAnsi="Times New Roman" w:cs="Times New Roman"/>
          <w:lang w:eastAsia="en-GB"/>
        </w:rPr>
        <w:t xml:space="preserve">operational </w:t>
      </w:r>
      <w:r w:rsidRPr="00964FBA">
        <w:rPr>
          <w:rFonts w:ascii="Times New Roman" w:eastAsia="Times New Roman" w:hAnsi="Times New Roman" w:cs="Times New Roman"/>
          <w:lang w:eastAsia="en-GB"/>
        </w:rPr>
        <w:t>requirements</w:t>
      </w:r>
    </w:p>
    <w:p w14:paraId="663F0D1A" w14:textId="77777777" w:rsidR="009C064C" w:rsidRPr="00964FBA" w:rsidRDefault="009C064C" w:rsidP="0070366B">
      <w:p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The ICT operational requirements are:</w:t>
      </w:r>
    </w:p>
    <w:p w14:paraId="1BE682C7" w14:textId="77777777" w:rsidR="009C064C" w:rsidRPr="00964FBA" w:rsidRDefault="009C064C" w:rsidP="0070366B">
      <w:pPr>
        <w:spacing w:after="0" w:line="240" w:lineRule="auto"/>
        <w:rPr>
          <w:rFonts w:ascii="Times New Roman" w:eastAsia="Times New Roman" w:hAnsi="Times New Roman" w:cs="Times New Roman"/>
          <w:lang w:eastAsia="en-GB"/>
        </w:rPr>
      </w:pPr>
    </w:p>
    <w:p w14:paraId="7533C815" w14:textId="77777777" w:rsidR="0070366B" w:rsidRPr="00964FBA" w:rsidRDefault="0070366B"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MS AD integration required for easy administration</w:t>
      </w:r>
    </w:p>
    <w:p w14:paraId="5E8FCBE2"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No windows cluster</w:t>
      </w:r>
    </w:p>
    <w:p w14:paraId="4D8D797D" w14:textId="77777777" w:rsidR="00B835B7" w:rsidRPr="00964FBA" w:rsidRDefault="00B835B7"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vmware based Windows server 2008 R2 64bit English</w:t>
      </w:r>
    </w:p>
    <w:p w14:paraId="477A88D3" w14:textId="77777777" w:rsidR="00B835B7" w:rsidRPr="00964FBA" w:rsidRDefault="00B835B7"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vmware based Windows server 2016 64bit English</w:t>
      </w:r>
    </w:p>
    <w:p w14:paraId="42DFED61"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MS SQL is available </w:t>
      </w:r>
    </w:p>
    <w:p w14:paraId="23A27D34"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lastRenderedPageBreak/>
        <w:t xml:space="preserve">SMTP available </w:t>
      </w:r>
    </w:p>
    <w:p w14:paraId="2BA9FB00"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MS Exchange available</w:t>
      </w:r>
    </w:p>
    <w:p w14:paraId="330EF0F0"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Win10 64bit</w:t>
      </w:r>
      <w:r w:rsidR="00251F2B" w:rsidRPr="00964FBA">
        <w:rPr>
          <w:rFonts w:ascii="Times New Roman" w:eastAsia="Times New Roman" w:hAnsi="Times New Roman" w:cs="Times New Roman"/>
          <w:lang w:eastAsia="en-GB"/>
        </w:rPr>
        <w:t xml:space="preserve"> all branches</w:t>
      </w:r>
    </w:p>
    <w:p w14:paraId="5F3DFB08"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Android</w:t>
      </w:r>
    </w:p>
    <w:p w14:paraId="67D4458F" w14:textId="77777777" w:rsidR="00ED1976" w:rsidRPr="00964FBA" w:rsidRDefault="00ED1976" w:rsidP="00C47F23">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iOS</w:t>
      </w:r>
    </w:p>
    <w:p w14:paraId="557D6F1E" w14:textId="77777777" w:rsidR="00154FED" w:rsidRPr="00964FBA" w:rsidRDefault="0070366B" w:rsidP="00ED1976">
      <w:pPr>
        <w:pStyle w:val="ListParagraph"/>
        <w:numPr>
          <w:ilvl w:val="0"/>
          <w:numId w:val="21"/>
        </w:numPr>
        <w:spacing w:after="0" w:line="240" w:lineRule="auto"/>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MacOS</w:t>
      </w:r>
    </w:p>
    <w:p w14:paraId="481CA884" w14:textId="77777777" w:rsidR="0070366B" w:rsidRPr="00964FBA" w:rsidRDefault="00E14AA1" w:rsidP="00ED1976">
      <w:pPr>
        <w:pStyle w:val="ListParagraph"/>
        <w:numPr>
          <w:ilvl w:val="0"/>
          <w:numId w:val="21"/>
        </w:numPr>
        <w:spacing w:after="0" w:line="240" w:lineRule="auto"/>
        <w:rPr>
          <w:rFonts w:ascii="Times New Roman" w:eastAsia="Times New Roman" w:hAnsi="Times New Roman" w:cs="Times New Roman"/>
          <w:lang w:eastAsia="en-GB"/>
        </w:rPr>
      </w:pPr>
      <w:r w:rsidRPr="00964FBA">
        <w:rPr>
          <w:rStyle w:val="eop"/>
          <w:rFonts w:ascii="Times New Roman" w:hAnsi="Times New Roman" w:cs="Times New Roman"/>
        </w:rPr>
        <w:t xml:space="preserve">802.1x support incl automated annual certificate management </w:t>
      </w:r>
    </w:p>
    <w:p w14:paraId="0E79A8E5" w14:textId="77777777" w:rsidR="00154FED" w:rsidRPr="00964FBA" w:rsidRDefault="00154FED" w:rsidP="00C47F23">
      <w:pPr>
        <w:spacing w:after="0" w:line="240" w:lineRule="auto"/>
        <w:jc w:val="both"/>
        <w:rPr>
          <w:rFonts w:ascii="Times New Roman" w:eastAsia="Times New Roman" w:hAnsi="Times New Roman" w:cs="Times New Roman"/>
          <w:lang w:eastAsia="en-GB"/>
        </w:rPr>
      </w:pPr>
    </w:p>
    <w:p w14:paraId="6C5123F8" w14:textId="77777777" w:rsidR="00ED1976" w:rsidRPr="00964FBA" w:rsidRDefault="0084353B"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w:t>
      </w:r>
      <w:r w:rsidR="00FC7E3F" w:rsidRPr="00964FBA">
        <w:rPr>
          <w:rFonts w:ascii="Times New Roman" w:eastAsia="Times New Roman" w:hAnsi="Times New Roman" w:cs="Times New Roman"/>
          <w:lang w:eastAsia="en-GB"/>
        </w:rPr>
        <w:t xml:space="preserve">Contractor shall provide a </w:t>
      </w:r>
      <w:r w:rsidR="002648B9" w:rsidRPr="00964FBA">
        <w:rPr>
          <w:rFonts w:ascii="Times New Roman" w:eastAsia="Times New Roman" w:hAnsi="Times New Roman" w:cs="Times New Roman"/>
          <w:lang w:eastAsia="en-GB"/>
        </w:rPr>
        <w:t xml:space="preserve">network architecture including </w:t>
      </w:r>
      <w:r w:rsidRPr="00964FBA">
        <w:rPr>
          <w:rFonts w:ascii="Times New Roman" w:eastAsia="Times New Roman" w:hAnsi="Times New Roman" w:cs="Times New Roman"/>
          <w:lang w:eastAsia="en-GB"/>
        </w:rPr>
        <w:t xml:space="preserve">excel </w:t>
      </w:r>
      <w:r w:rsidR="002648B9" w:rsidRPr="00964FBA">
        <w:rPr>
          <w:rFonts w:ascii="Times New Roman" w:eastAsia="Times New Roman" w:hAnsi="Times New Roman" w:cs="Times New Roman"/>
          <w:lang w:eastAsia="en-GB"/>
        </w:rPr>
        <w:t>list of TCP ports required for communication e.g., from client t</w:t>
      </w:r>
      <w:r w:rsidR="00F945A2" w:rsidRPr="00964FBA">
        <w:rPr>
          <w:rFonts w:ascii="Times New Roman" w:eastAsia="Times New Roman" w:hAnsi="Times New Roman" w:cs="Times New Roman"/>
          <w:lang w:eastAsia="en-GB"/>
        </w:rPr>
        <w:t>o printer or server to printer, etc.</w:t>
      </w:r>
      <w:r w:rsidR="00154FED" w:rsidRPr="00964FBA">
        <w:rPr>
          <w:rFonts w:ascii="Times New Roman" w:eastAsia="Times New Roman" w:hAnsi="Times New Roman" w:cs="Times New Roman"/>
          <w:lang w:eastAsia="en-GB"/>
        </w:rPr>
        <w:t xml:space="preserve"> </w:t>
      </w:r>
      <w:r w:rsidR="00154FED" w:rsidRPr="00A40C8E">
        <w:rPr>
          <w:rFonts w:ascii="Times New Roman" w:eastAsia="Times New Roman" w:hAnsi="Times New Roman" w:cs="Times New Roman"/>
          <w:lang w:eastAsia="en-GB"/>
        </w:rPr>
        <w:t xml:space="preserve">(see attached </w:t>
      </w:r>
      <w:r w:rsidR="00E71067" w:rsidRPr="00A40C8E">
        <w:rPr>
          <w:rFonts w:ascii="Times New Roman" w:eastAsia="Times New Roman" w:hAnsi="Times New Roman" w:cs="Times New Roman"/>
          <w:lang w:eastAsia="en-GB"/>
        </w:rPr>
        <w:t xml:space="preserve">Annex </w:t>
      </w:r>
      <w:r w:rsidR="00AD202B" w:rsidRPr="00A40C8E">
        <w:rPr>
          <w:rFonts w:ascii="Times New Roman" w:eastAsia="Times New Roman" w:hAnsi="Times New Roman" w:cs="Times New Roman"/>
          <w:lang w:eastAsia="en-GB"/>
        </w:rPr>
        <w:t xml:space="preserve"> E Technical Compliance Matrix</w:t>
      </w:r>
      <w:r w:rsidR="00154FED" w:rsidRPr="00A40C8E">
        <w:rPr>
          <w:rFonts w:ascii="Times New Roman" w:eastAsia="Times New Roman" w:hAnsi="Times New Roman" w:cs="Times New Roman"/>
          <w:lang w:eastAsia="en-GB"/>
        </w:rPr>
        <w:t>)</w:t>
      </w:r>
    </w:p>
    <w:p w14:paraId="7FDDC592" w14:textId="6249CCBB" w:rsidR="00A40C8E" w:rsidRDefault="00A40C8E">
      <w:pPr>
        <w:rPr>
          <w:rFonts w:ascii="Times New Roman" w:eastAsia="Times New Roman" w:hAnsi="Times New Roman" w:cs="Times New Roman"/>
          <w:b/>
          <w:bCs/>
          <w:color w:val="4F81BD" w:themeColor="accent1"/>
          <w:sz w:val="26"/>
          <w:szCs w:val="26"/>
          <w:lang w:eastAsia="en-GB"/>
        </w:rPr>
      </w:pPr>
    </w:p>
    <w:p w14:paraId="79F16234" w14:textId="77777777" w:rsidR="002E0E29" w:rsidRPr="00964FBA" w:rsidRDefault="002E0E29"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Maintenance</w:t>
      </w:r>
      <w:r w:rsidR="00531AD1" w:rsidRPr="00964FBA">
        <w:rPr>
          <w:rFonts w:ascii="Times New Roman" w:eastAsia="Times New Roman" w:hAnsi="Times New Roman" w:cs="Times New Roman"/>
          <w:lang w:eastAsia="en-GB"/>
        </w:rPr>
        <w:t xml:space="preserve"> </w:t>
      </w:r>
      <w:r w:rsidR="004A24BE" w:rsidRPr="00964FBA">
        <w:rPr>
          <w:rFonts w:ascii="Times New Roman" w:eastAsia="Times New Roman" w:hAnsi="Times New Roman" w:cs="Times New Roman"/>
          <w:lang w:eastAsia="en-GB"/>
        </w:rPr>
        <w:t xml:space="preserve">and Service </w:t>
      </w:r>
      <w:r w:rsidR="00531AD1" w:rsidRPr="00964FBA">
        <w:rPr>
          <w:rFonts w:ascii="Times New Roman" w:eastAsia="Times New Roman" w:hAnsi="Times New Roman" w:cs="Times New Roman"/>
          <w:lang w:eastAsia="en-GB"/>
        </w:rPr>
        <w:t>Processes</w:t>
      </w:r>
    </w:p>
    <w:p w14:paraId="3C5161F2" w14:textId="77777777" w:rsidR="004A24BE" w:rsidRPr="00964FBA" w:rsidRDefault="004A24BE"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OSCE requires assistance and best practice approach.</w:t>
      </w:r>
      <w:r w:rsidR="00FC7E3F" w:rsidRPr="00964FBA">
        <w:rPr>
          <w:rFonts w:ascii="Times New Roman" w:eastAsia="Times New Roman" w:hAnsi="Times New Roman" w:cs="Times New Roman"/>
          <w:lang w:eastAsia="en-GB"/>
        </w:rPr>
        <w:t xml:space="preserve"> Maintenance and Service Processes shall be provided with the aim to </w:t>
      </w:r>
      <w:r w:rsidR="00822726" w:rsidRPr="00964FBA">
        <w:rPr>
          <w:rFonts w:ascii="Times New Roman" w:eastAsia="Times New Roman" w:hAnsi="Times New Roman" w:cs="Times New Roman"/>
          <w:lang w:eastAsia="en-GB"/>
        </w:rPr>
        <w:t>rationalise</w:t>
      </w:r>
      <w:r w:rsidR="00FC7E3F" w:rsidRPr="00964FBA">
        <w:rPr>
          <w:rFonts w:ascii="Times New Roman" w:eastAsia="Times New Roman" w:hAnsi="Times New Roman" w:cs="Times New Roman"/>
          <w:lang w:eastAsia="en-GB"/>
        </w:rPr>
        <w:t xml:space="preserve"> operational cost. </w:t>
      </w:r>
    </w:p>
    <w:p w14:paraId="192760E6" w14:textId="77777777" w:rsidR="004A24BE" w:rsidRPr="00964FBA" w:rsidRDefault="004A24BE" w:rsidP="002E0E29">
      <w:pPr>
        <w:spacing w:after="0" w:line="240" w:lineRule="auto"/>
        <w:rPr>
          <w:rFonts w:ascii="Times New Roman" w:eastAsia="Times New Roman" w:hAnsi="Times New Roman" w:cs="Times New Roman"/>
          <w:lang w:eastAsia="en-GB"/>
        </w:rPr>
      </w:pPr>
    </w:p>
    <w:p w14:paraId="16BD252F" w14:textId="77777777" w:rsidR="002E0E29" w:rsidRPr="00964FBA" w:rsidRDefault="002E0E29"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Remote access to MFD devices can be granted on case by case basis </w:t>
      </w:r>
      <w:r w:rsidR="00E4477E" w:rsidRPr="00964FBA">
        <w:rPr>
          <w:rFonts w:ascii="Times New Roman" w:eastAsia="Times New Roman" w:hAnsi="Times New Roman" w:cs="Times New Roman"/>
          <w:lang w:eastAsia="en-GB"/>
        </w:rPr>
        <w:t xml:space="preserve">e.g. </w:t>
      </w:r>
      <w:r w:rsidRPr="00964FBA">
        <w:rPr>
          <w:rFonts w:ascii="Times New Roman" w:eastAsia="Times New Roman" w:hAnsi="Times New Roman" w:cs="Times New Roman"/>
          <w:lang w:eastAsia="en-GB"/>
        </w:rPr>
        <w:t xml:space="preserve">via </w:t>
      </w:r>
      <w:r w:rsidR="0061103F" w:rsidRPr="00964FBA">
        <w:rPr>
          <w:rFonts w:ascii="Times New Roman" w:eastAsia="Times New Roman" w:hAnsi="Times New Roman" w:cs="Times New Roman"/>
          <w:lang w:eastAsia="en-GB"/>
        </w:rPr>
        <w:t xml:space="preserve">Zoom or </w:t>
      </w:r>
      <w:r w:rsidRPr="00964FBA">
        <w:rPr>
          <w:rFonts w:ascii="Times New Roman" w:eastAsia="Times New Roman" w:hAnsi="Times New Roman" w:cs="Times New Roman"/>
          <w:lang w:eastAsia="en-GB"/>
        </w:rPr>
        <w:t>TeamViewer remote control software, access monitored by OSCE admins and via their virtual desktops.</w:t>
      </w:r>
    </w:p>
    <w:p w14:paraId="71483671" w14:textId="77777777" w:rsidR="002E0E29" w:rsidRPr="00964FBA" w:rsidRDefault="002E0E29" w:rsidP="00C47F23">
      <w:pPr>
        <w:spacing w:after="0" w:line="240" w:lineRule="auto"/>
        <w:jc w:val="both"/>
        <w:rPr>
          <w:rFonts w:ascii="Times New Roman" w:eastAsia="Times New Roman" w:hAnsi="Times New Roman" w:cs="Times New Roman"/>
          <w:lang w:eastAsia="en-GB"/>
        </w:rPr>
      </w:pPr>
    </w:p>
    <w:p w14:paraId="7A5D79FE" w14:textId="2B40C3C0" w:rsidR="002E0E29" w:rsidRPr="00964FBA" w:rsidRDefault="002E0E29"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At </w:t>
      </w:r>
      <w:r w:rsidR="009B7474" w:rsidRPr="009D2AE4">
        <w:rPr>
          <w:rFonts w:ascii="Times New Roman" w:eastAsia="Times New Roman" w:hAnsi="Times New Roman" w:cs="Times New Roman"/>
          <w:highlight w:val="yellow"/>
          <w:lang w:eastAsia="en-GB"/>
        </w:rPr>
        <w:t>twice</w:t>
      </w:r>
      <w:r w:rsidR="009B7474">
        <w:rPr>
          <w:rFonts w:ascii="Times New Roman" w:eastAsia="Times New Roman" w:hAnsi="Times New Roman" w:cs="Times New Roman"/>
          <w:lang w:eastAsia="en-GB"/>
        </w:rPr>
        <w:t xml:space="preserve"> </w:t>
      </w:r>
      <w:r w:rsidRPr="00964FBA">
        <w:rPr>
          <w:rFonts w:ascii="Times New Roman" w:eastAsia="Times New Roman" w:hAnsi="Times New Roman" w:cs="Times New Roman"/>
          <w:lang w:eastAsia="en-GB"/>
        </w:rPr>
        <w:t xml:space="preserve">a year SW and HW onsite maintenance (e.g. firmware updates) patching </w:t>
      </w:r>
      <w:r w:rsidR="001C2A7D">
        <w:rPr>
          <w:rFonts w:ascii="Times New Roman" w:eastAsia="Times New Roman" w:hAnsi="Times New Roman" w:cs="Times New Roman"/>
          <w:lang w:eastAsia="en-GB"/>
        </w:rPr>
        <w:t>(</w:t>
      </w:r>
      <w:r w:rsidR="001C2A7D" w:rsidRPr="009D2AE4">
        <w:rPr>
          <w:rFonts w:ascii="Times New Roman" w:eastAsia="Times New Roman" w:hAnsi="Times New Roman" w:cs="Times New Roman"/>
          <w:highlight w:val="yellow"/>
          <w:lang w:eastAsia="en-GB"/>
        </w:rPr>
        <w:t>can be done remote also</w:t>
      </w:r>
      <w:r w:rsidR="001C2A7D">
        <w:rPr>
          <w:rFonts w:ascii="Times New Roman" w:eastAsia="Times New Roman" w:hAnsi="Times New Roman" w:cs="Times New Roman"/>
          <w:lang w:eastAsia="en-GB"/>
        </w:rPr>
        <w:t xml:space="preserve">) </w:t>
      </w:r>
      <w:r w:rsidRPr="00964FBA">
        <w:rPr>
          <w:rFonts w:ascii="Times New Roman" w:eastAsia="Times New Roman" w:hAnsi="Times New Roman" w:cs="Times New Roman"/>
          <w:lang w:eastAsia="en-GB"/>
        </w:rPr>
        <w:t xml:space="preserve">of printers as per </w:t>
      </w:r>
      <w:r w:rsidR="00E4477E" w:rsidRPr="00964FBA">
        <w:rPr>
          <w:rFonts w:ascii="Times New Roman" w:eastAsia="Times New Roman" w:hAnsi="Times New Roman" w:cs="Times New Roman"/>
          <w:lang w:eastAsia="en-GB"/>
        </w:rPr>
        <w:t xml:space="preserve">OSCE </w:t>
      </w:r>
      <w:r w:rsidRPr="00964FBA">
        <w:rPr>
          <w:rFonts w:ascii="Times New Roman" w:eastAsia="Times New Roman" w:hAnsi="Times New Roman" w:cs="Times New Roman"/>
          <w:lang w:eastAsia="en-GB"/>
        </w:rPr>
        <w:t>S</w:t>
      </w:r>
      <w:r w:rsidR="00E4477E" w:rsidRPr="00964FBA">
        <w:rPr>
          <w:rFonts w:ascii="Times New Roman" w:eastAsia="Times New Roman" w:hAnsi="Times New Roman" w:cs="Times New Roman"/>
          <w:lang w:eastAsia="en-GB"/>
        </w:rPr>
        <w:t>tandard Operating Procedure</w:t>
      </w:r>
      <w:r w:rsidRPr="00964FBA">
        <w:rPr>
          <w:rFonts w:ascii="Times New Roman" w:eastAsia="Times New Roman" w:hAnsi="Times New Roman" w:cs="Times New Roman"/>
          <w:lang w:eastAsia="en-GB"/>
        </w:rPr>
        <w:t>.</w:t>
      </w:r>
    </w:p>
    <w:p w14:paraId="6F1E09AB" w14:textId="77777777" w:rsidR="002E0E29" w:rsidRPr="00964FBA" w:rsidRDefault="002E0E29" w:rsidP="00C47F23">
      <w:pPr>
        <w:spacing w:after="0" w:line="240" w:lineRule="auto"/>
        <w:jc w:val="both"/>
        <w:rPr>
          <w:rFonts w:ascii="Times New Roman" w:eastAsia="Times New Roman" w:hAnsi="Times New Roman" w:cs="Times New Roman"/>
          <w:lang w:eastAsia="en-GB"/>
        </w:rPr>
      </w:pPr>
    </w:p>
    <w:p w14:paraId="6E65E3D3" w14:textId="0CC876AE" w:rsidR="002E0E29" w:rsidRPr="00964FBA" w:rsidRDefault="00B71985"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OSCE reserves the right to ask for r</w:t>
      </w:r>
      <w:r w:rsidR="002E0E29" w:rsidRPr="00964FBA">
        <w:rPr>
          <w:rFonts w:ascii="Times New Roman" w:eastAsia="Times New Roman" w:hAnsi="Times New Roman" w:cs="Times New Roman"/>
          <w:lang w:eastAsia="en-GB"/>
        </w:rPr>
        <w:t xml:space="preserve">eplacement for devices </w:t>
      </w:r>
      <w:r w:rsidR="00F849E8" w:rsidRPr="00964FBA">
        <w:rPr>
          <w:rFonts w:ascii="Times New Roman" w:eastAsia="Times New Roman" w:hAnsi="Times New Roman" w:cs="Times New Roman"/>
          <w:lang w:eastAsia="en-GB"/>
        </w:rPr>
        <w:t>which</w:t>
      </w:r>
      <w:r w:rsidR="002E0E29" w:rsidRPr="00964FBA">
        <w:rPr>
          <w:rFonts w:ascii="Times New Roman" w:eastAsia="Times New Roman" w:hAnsi="Times New Roman" w:cs="Times New Roman"/>
          <w:lang w:eastAsia="en-GB"/>
        </w:rPr>
        <w:t xml:space="preserve"> </w:t>
      </w:r>
      <w:r w:rsidR="00F849E8" w:rsidRPr="00964FBA">
        <w:rPr>
          <w:rFonts w:ascii="Times New Roman" w:eastAsia="Times New Roman" w:hAnsi="Times New Roman" w:cs="Times New Roman"/>
          <w:lang w:eastAsia="en-GB"/>
        </w:rPr>
        <w:t xml:space="preserve">fail </w:t>
      </w:r>
      <w:r w:rsidR="00AC410E" w:rsidRPr="00964FBA">
        <w:rPr>
          <w:rFonts w:ascii="Times New Roman" w:eastAsia="Times New Roman" w:hAnsi="Times New Roman" w:cs="Times New Roman"/>
          <w:lang w:eastAsia="en-GB"/>
        </w:rPr>
        <w:t xml:space="preserve">and need on site assistance </w:t>
      </w:r>
      <w:r w:rsidR="00F849E8" w:rsidRPr="00964FBA">
        <w:rPr>
          <w:rFonts w:ascii="Times New Roman" w:eastAsia="Times New Roman" w:hAnsi="Times New Roman" w:cs="Times New Roman"/>
          <w:lang w:eastAsia="en-GB"/>
        </w:rPr>
        <w:t xml:space="preserve">over 4 </w:t>
      </w:r>
      <w:r w:rsidR="00827C7B" w:rsidRPr="00964FBA">
        <w:rPr>
          <w:rFonts w:ascii="Times New Roman" w:eastAsia="Times New Roman" w:hAnsi="Times New Roman" w:cs="Times New Roman"/>
          <w:lang w:eastAsia="en-GB"/>
        </w:rPr>
        <w:t xml:space="preserve">times per year </w:t>
      </w:r>
      <w:r w:rsidR="008919A0" w:rsidRPr="00964FBA">
        <w:rPr>
          <w:rFonts w:ascii="Times New Roman" w:eastAsia="Times New Roman" w:hAnsi="Times New Roman" w:cs="Times New Roman"/>
          <w:lang w:eastAsia="en-GB"/>
        </w:rPr>
        <w:t>recurrently</w:t>
      </w:r>
      <w:r w:rsidR="00C77D8E">
        <w:rPr>
          <w:rFonts w:ascii="Times New Roman" w:eastAsia="Times New Roman" w:hAnsi="Times New Roman" w:cs="Times New Roman"/>
          <w:lang w:eastAsia="en-GB"/>
        </w:rPr>
        <w:t xml:space="preserve"> </w:t>
      </w:r>
      <w:r w:rsidR="00C77D8E" w:rsidRPr="009D2AE4">
        <w:rPr>
          <w:rFonts w:ascii="Times New Roman" w:eastAsia="Times New Roman" w:hAnsi="Times New Roman" w:cs="Times New Roman"/>
          <w:highlight w:val="yellow"/>
          <w:lang w:eastAsia="en-GB"/>
        </w:rPr>
        <w:t>with same failure</w:t>
      </w:r>
      <w:r w:rsidR="001D3E9E" w:rsidRPr="00964FBA">
        <w:rPr>
          <w:rFonts w:ascii="Times New Roman" w:eastAsia="Times New Roman" w:hAnsi="Times New Roman" w:cs="Times New Roman"/>
          <w:lang w:eastAsia="en-GB"/>
        </w:rPr>
        <w:t>,</w:t>
      </w:r>
      <w:r w:rsidR="008919A0" w:rsidRPr="00964FBA">
        <w:rPr>
          <w:rFonts w:ascii="Times New Roman" w:eastAsia="Times New Roman" w:hAnsi="Times New Roman" w:cs="Times New Roman"/>
          <w:lang w:eastAsia="en-GB"/>
        </w:rPr>
        <w:t xml:space="preserve"> at no cost.</w:t>
      </w:r>
    </w:p>
    <w:p w14:paraId="55E1F57C" w14:textId="77777777" w:rsidR="004A24BE" w:rsidRPr="00964FBA" w:rsidRDefault="004A24BE" w:rsidP="00C47F23">
      <w:pPr>
        <w:spacing w:after="0" w:line="240" w:lineRule="auto"/>
        <w:jc w:val="both"/>
        <w:rPr>
          <w:rFonts w:ascii="Times New Roman" w:eastAsia="Times New Roman" w:hAnsi="Times New Roman" w:cs="Times New Roman"/>
          <w:lang w:eastAsia="en-GB"/>
        </w:rPr>
      </w:pPr>
    </w:p>
    <w:p w14:paraId="58937C2C" w14:textId="77777777" w:rsidR="00917EE5" w:rsidRPr="00964FBA" w:rsidRDefault="00917EE5"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One requirement is to supress n</w:t>
      </w:r>
      <w:r w:rsidR="00B27E91" w:rsidRPr="00964FBA">
        <w:rPr>
          <w:rFonts w:ascii="Times New Roman" w:eastAsia="Times New Roman" w:hAnsi="Times New Roman" w:cs="Times New Roman"/>
          <w:lang w:eastAsia="en-GB"/>
        </w:rPr>
        <w:t>otifications on "toner low"</w:t>
      </w:r>
      <w:r w:rsidRPr="00964FBA">
        <w:rPr>
          <w:rFonts w:ascii="Times New Roman" w:eastAsia="Times New Roman" w:hAnsi="Times New Roman" w:cs="Times New Roman"/>
          <w:lang w:eastAsia="en-GB"/>
        </w:rPr>
        <w:t xml:space="preserve">; </w:t>
      </w:r>
      <w:r w:rsidR="00B27E91" w:rsidRPr="00964FBA">
        <w:rPr>
          <w:rFonts w:ascii="Times New Roman" w:eastAsia="Times New Roman" w:hAnsi="Times New Roman" w:cs="Times New Roman"/>
          <w:lang w:eastAsia="en-GB"/>
        </w:rPr>
        <w:t xml:space="preserve">only "toner empty" </w:t>
      </w:r>
      <w:r w:rsidRPr="00964FBA">
        <w:rPr>
          <w:rFonts w:ascii="Times New Roman" w:eastAsia="Times New Roman" w:hAnsi="Times New Roman" w:cs="Times New Roman"/>
          <w:lang w:eastAsia="en-GB"/>
        </w:rPr>
        <w:t>messages should be sent to OSCE ICT Service Desk for action.</w:t>
      </w:r>
    </w:p>
    <w:p w14:paraId="2D0F93EE" w14:textId="77777777" w:rsidR="00917EE5" w:rsidRPr="00964FBA" w:rsidRDefault="00917EE5" w:rsidP="00C47F23">
      <w:pPr>
        <w:spacing w:after="0" w:line="240" w:lineRule="auto"/>
        <w:jc w:val="both"/>
        <w:rPr>
          <w:rFonts w:ascii="Times New Roman" w:eastAsia="Times New Roman" w:hAnsi="Times New Roman" w:cs="Times New Roman"/>
          <w:bCs/>
          <w:lang w:eastAsia="en-GB"/>
        </w:rPr>
      </w:pPr>
    </w:p>
    <w:p w14:paraId="49AAD32C" w14:textId="77777777" w:rsidR="00917EE5" w:rsidRPr="00964FBA" w:rsidRDefault="00917EE5"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Maintenance shall be channelled </w:t>
      </w:r>
      <w:r w:rsidR="00BB4CCA" w:rsidRPr="00964FBA">
        <w:rPr>
          <w:rFonts w:ascii="Times New Roman" w:eastAsia="Times New Roman" w:hAnsi="Times New Roman" w:cs="Times New Roman"/>
          <w:lang w:eastAsia="en-GB"/>
        </w:rPr>
        <w:t xml:space="preserve">by end users </w:t>
      </w:r>
      <w:r w:rsidRPr="00964FBA">
        <w:rPr>
          <w:rFonts w:ascii="Times New Roman" w:eastAsia="Times New Roman" w:hAnsi="Times New Roman" w:cs="Times New Roman"/>
          <w:lang w:eastAsia="en-GB"/>
        </w:rPr>
        <w:t xml:space="preserve">via OSCE ICT Service Desk, so the </w:t>
      </w:r>
      <w:r w:rsidR="00083C53" w:rsidRPr="00964FBA">
        <w:rPr>
          <w:rFonts w:ascii="Times New Roman" w:eastAsia="Times New Roman" w:hAnsi="Times New Roman" w:cs="Times New Roman"/>
          <w:bCs/>
          <w:lang w:eastAsia="en-GB"/>
        </w:rPr>
        <w:t>Contractor</w:t>
      </w:r>
      <w:r w:rsidRPr="00964FBA">
        <w:rPr>
          <w:rFonts w:ascii="Times New Roman" w:eastAsia="Times New Roman" w:hAnsi="Times New Roman" w:cs="Times New Roman"/>
          <w:lang w:eastAsia="en-GB"/>
        </w:rPr>
        <w:t xml:space="preserve"> will only deal with ICT points of contact and not with end users.</w:t>
      </w:r>
    </w:p>
    <w:p w14:paraId="3974244A" w14:textId="77777777" w:rsidR="00917EE5" w:rsidRPr="00964FBA" w:rsidRDefault="00917EE5" w:rsidP="00C47F23">
      <w:pPr>
        <w:spacing w:after="0" w:line="240" w:lineRule="auto"/>
        <w:jc w:val="both"/>
        <w:rPr>
          <w:rFonts w:ascii="Times New Roman" w:eastAsia="Times New Roman" w:hAnsi="Times New Roman" w:cs="Times New Roman"/>
          <w:bCs/>
          <w:lang w:eastAsia="en-GB"/>
        </w:rPr>
      </w:pPr>
    </w:p>
    <w:p w14:paraId="37A0F48A" w14:textId="77777777" w:rsidR="00BB4CCA" w:rsidRPr="00964FBA" w:rsidRDefault="00BB4CCA" w:rsidP="00C47F23">
      <w:pPr>
        <w:pStyle w:val="ListParagraph"/>
        <w:numPr>
          <w:ilvl w:val="0"/>
          <w:numId w:val="21"/>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Toner low messages should be sent to Printer focal points in department who will take action according to training.</w:t>
      </w:r>
    </w:p>
    <w:p w14:paraId="34D21AD0" w14:textId="77777777" w:rsidR="00BB4CCA" w:rsidRPr="00964FBA" w:rsidRDefault="00BB4CCA" w:rsidP="00C47F23">
      <w:pPr>
        <w:spacing w:after="0" w:line="240" w:lineRule="auto"/>
        <w:jc w:val="both"/>
        <w:rPr>
          <w:rFonts w:ascii="Times New Roman" w:eastAsia="Times New Roman" w:hAnsi="Times New Roman" w:cs="Times New Roman"/>
          <w:bCs/>
          <w:lang w:eastAsia="en-GB"/>
        </w:rPr>
      </w:pPr>
    </w:p>
    <w:p w14:paraId="7B5B7EBE" w14:textId="77777777" w:rsidR="00C200BC" w:rsidRPr="00964FBA" w:rsidRDefault="00C200BC" w:rsidP="008B59B5">
      <w:pPr>
        <w:pStyle w:val="Heading2"/>
        <w:numPr>
          <w:ilvl w:val="0"/>
          <w:numId w:val="22"/>
        </w:numPr>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Personnel</w:t>
      </w:r>
    </w:p>
    <w:p w14:paraId="001A2F6C" w14:textId="77777777" w:rsidR="00BB4CCA" w:rsidRPr="00964FBA" w:rsidRDefault="0005538E" w:rsidP="00C47F23">
      <w:p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The Contractor shall provide: </w:t>
      </w:r>
    </w:p>
    <w:p w14:paraId="0799E109" w14:textId="77777777" w:rsidR="00BB4CCA" w:rsidRPr="00964FBA" w:rsidRDefault="006B5348" w:rsidP="00C47F23">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All involved </w:t>
      </w:r>
      <w:r w:rsidR="00BB4CCA" w:rsidRPr="00964FBA">
        <w:rPr>
          <w:rFonts w:ascii="Times New Roman" w:eastAsia="Times New Roman" w:hAnsi="Times New Roman" w:cs="Times New Roman"/>
          <w:lang w:eastAsia="en-GB"/>
        </w:rPr>
        <w:t>staff speak</w:t>
      </w:r>
      <w:r w:rsidR="0005538E" w:rsidRPr="00964FBA">
        <w:rPr>
          <w:rFonts w:ascii="Times New Roman" w:eastAsia="Times New Roman" w:hAnsi="Times New Roman" w:cs="Times New Roman"/>
          <w:lang w:eastAsia="en-GB"/>
        </w:rPr>
        <w:t>ing</w:t>
      </w:r>
      <w:r w:rsidR="00BB4CCA" w:rsidRPr="00964FBA">
        <w:rPr>
          <w:rFonts w:ascii="Times New Roman" w:eastAsia="Times New Roman" w:hAnsi="Times New Roman" w:cs="Times New Roman"/>
          <w:lang w:eastAsia="en-GB"/>
        </w:rPr>
        <w:t xml:space="preserve"> English, including </w:t>
      </w:r>
      <w:r w:rsidR="00C70F10" w:rsidRPr="00964FBA">
        <w:rPr>
          <w:rFonts w:ascii="Times New Roman" w:eastAsia="Times New Roman" w:hAnsi="Times New Roman" w:cs="Times New Roman"/>
          <w:lang w:eastAsia="en-GB"/>
        </w:rPr>
        <w:t>on-</w:t>
      </w:r>
      <w:r w:rsidR="00BB4CCA" w:rsidRPr="00964FBA">
        <w:rPr>
          <w:rFonts w:ascii="Times New Roman" w:eastAsia="Times New Roman" w:hAnsi="Times New Roman" w:cs="Times New Roman"/>
          <w:lang w:eastAsia="en-GB"/>
        </w:rPr>
        <w:t>site support staff</w:t>
      </w:r>
    </w:p>
    <w:p w14:paraId="355ABC7C" w14:textId="77777777" w:rsidR="00C200BC" w:rsidRPr="00964FBA" w:rsidRDefault="00BB4CCA" w:rsidP="00C47F23">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d</w:t>
      </w:r>
      <w:r w:rsidR="00C200BC" w:rsidRPr="00964FBA">
        <w:rPr>
          <w:rFonts w:ascii="Times New Roman" w:eastAsia="Times New Roman" w:hAnsi="Times New Roman" w:cs="Times New Roman"/>
          <w:lang w:eastAsia="en-GB"/>
        </w:rPr>
        <w:t>edicated account manager</w:t>
      </w:r>
    </w:p>
    <w:p w14:paraId="74FDBB53" w14:textId="77777777" w:rsidR="00E12DDE" w:rsidRPr="00964FBA" w:rsidRDefault="00E12DDE" w:rsidP="00E12DDE">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dedicated project manager during migration</w:t>
      </w:r>
    </w:p>
    <w:p w14:paraId="45084B63" w14:textId="77777777" w:rsidR="006B5348" w:rsidRPr="00964FBA" w:rsidRDefault="006B5348" w:rsidP="00E12DDE">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dedicated device specialist </w:t>
      </w:r>
    </w:p>
    <w:p w14:paraId="6A40EA4E" w14:textId="77777777" w:rsidR="006B5348" w:rsidRPr="00964FBA" w:rsidRDefault="006B5348" w:rsidP="006B5348">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dedicated software specialist </w:t>
      </w:r>
    </w:p>
    <w:p w14:paraId="5769AE44" w14:textId="0EB5DAAF" w:rsidR="006B5348" w:rsidRDefault="006B5348" w:rsidP="006B5348">
      <w:pPr>
        <w:pStyle w:val="ListParagraph"/>
        <w:numPr>
          <w:ilvl w:val="0"/>
          <w:numId w:val="19"/>
        </w:numPr>
        <w:spacing w:after="0" w:line="240" w:lineRule="auto"/>
        <w:jc w:val="both"/>
        <w:rPr>
          <w:rFonts w:ascii="Times New Roman" w:eastAsia="Times New Roman" w:hAnsi="Times New Roman" w:cs="Times New Roman"/>
          <w:lang w:eastAsia="en-GB"/>
        </w:rPr>
      </w:pPr>
      <w:r w:rsidRPr="00964FBA">
        <w:rPr>
          <w:rFonts w:ascii="Times New Roman" w:eastAsia="Times New Roman" w:hAnsi="Times New Roman" w:cs="Times New Roman"/>
          <w:lang w:eastAsia="en-GB"/>
        </w:rPr>
        <w:t xml:space="preserve">dedicated maintenance and support contact </w:t>
      </w:r>
    </w:p>
    <w:p w14:paraId="719336A6" w14:textId="1C04D173" w:rsidR="00C37993" w:rsidRDefault="00C37993" w:rsidP="009D2AE4">
      <w:pPr>
        <w:spacing w:after="0" w:line="240" w:lineRule="auto"/>
        <w:jc w:val="both"/>
        <w:rPr>
          <w:lang w:eastAsia="en-GB"/>
        </w:rPr>
      </w:pPr>
    </w:p>
    <w:p w14:paraId="7FE3E325" w14:textId="181BF8EB" w:rsidR="00C37993" w:rsidRPr="009D2AE4" w:rsidRDefault="00C37993" w:rsidP="009D2AE4">
      <w:pPr>
        <w:spacing w:after="0" w:line="240" w:lineRule="auto"/>
        <w:jc w:val="both"/>
        <w:rPr>
          <w:rFonts w:ascii="Times New Roman" w:eastAsia="Times New Roman" w:hAnsi="Times New Roman" w:cs="Times New Roman"/>
          <w:lang w:eastAsia="en-GB"/>
        </w:rPr>
      </w:pPr>
      <w:r w:rsidRPr="009D2AE4">
        <w:rPr>
          <w:highlight w:val="yellow"/>
          <w:lang w:eastAsia="en-GB"/>
        </w:rPr>
        <w:t>The use of shared resources for above functions is acceptable</w:t>
      </w:r>
      <w:r w:rsidR="00DF1083">
        <w:rPr>
          <w:lang w:eastAsia="en-GB"/>
        </w:rPr>
        <w:t>.</w:t>
      </w:r>
    </w:p>
    <w:p w14:paraId="0C4F512E" w14:textId="77777777" w:rsidR="006B5348" w:rsidRPr="009D2AE4" w:rsidRDefault="006B5348" w:rsidP="009D2AE4">
      <w:pPr>
        <w:spacing w:after="0" w:line="240" w:lineRule="auto"/>
        <w:jc w:val="both"/>
        <w:rPr>
          <w:rFonts w:ascii="Times New Roman" w:eastAsia="Times New Roman" w:hAnsi="Times New Roman" w:cs="Times New Roman"/>
          <w:lang w:eastAsia="en-GB"/>
        </w:rPr>
      </w:pPr>
    </w:p>
    <w:p w14:paraId="59EA0975" w14:textId="77777777" w:rsidR="00DA5B3E" w:rsidRPr="00964FBA" w:rsidRDefault="00DA5B3E" w:rsidP="00B25AEE">
      <w:pPr>
        <w:spacing w:after="0" w:line="240" w:lineRule="auto"/>
        <w:rPr>
          <w:rFonts w:ascii="Times New Roman" w:eastAsia="Times New Roman" w:hAnsi="Times New Roman" w:cs="Times New Roman"/>
          <w:lang w:eastAsia="en-GB"/>
        </w:rPr>
      </w:pPr>
    </w:p>
    <w:p w14:paraId="79CAACFE" w14:textId="77777777" w:rsidR="009D2AE4" w:rsidRDefault="009D2AE4">
      <w:pPr>
        <w:rPr>
          <w:rFonts w:ascii="Times New Roman" w:eastAsia="Times New Roman" w:hAnsi="Times New Roman" w:cs="Times New Roman"/>
          <w:b/>
          <w:bCs/>
          <w:sz w:val="26"/>
          <w:szCs w:val="26"/>
          <w:u w:val="single"/>
          <w:lang w:eastAsia="en-GB"/>
        </w:rPr>
      </w:pPr>
      <w:r>
        <w:rPr>
          <w:rFonts w:ascii="Times New Roman" w:eastAsia="Times New Roman" w:hAnsi="Times New Roman" w:cs="Times New Roman"/>
          <w:u w:val="single"/>
          <w:lang w:eastAsia="en-GB"/>
        </w:rPr>
        <w:br w:type="page"/>
      </w:r>
    </w:p>
    <w:p w14:paraId="0279ACBE" w14:textId="2184AC17" w:rsidR="005375F6" w:rsidRPr="00451102" w:rsidRDefault="005375F6" w:rsidP="000C31B1">
      <w:pPr>
        <w:pStyle w:val="Heading2"/>
        <w:rPr>
          <w:rFonts w:ascii="Times New Roman" w:eastAsia="Times New Roman" w:hAnsi="Times New Roman" w:cs="Times New Roman"/>
          <w:color w:val="auto"/>
          <w:u w:val="single"/>
          <w:lang w:eastAsia="en-GB"/>
        </w:rPr>
      </w:pPr>
      <w:r w:rsidRPr="00451102">
        <w:rPr>
          <w:rFonts w:ascii="Times New Roman" w:eastAsia="Times New Roman" w:hAnsi="Times New Roman" w:cs="Times New Roman"/>
          <w:color w:val="auto"/>
          <w:u w:val="single"/>
          <w:lang w:eastAsia="en-GB"/>
        </w:rPr>
        <w:lastRenderedPageBreak/>
        <w:t xml:space="preserve">Annex </w:t>
      </w:r>
      <w:r w:rsidR="00E90F73" w:rsidRPr="00451102">
        <w:rPr>
          <w:rFonts w:ascii="Times New Roman" w:eastAsia="Times New Roman" w:hAnsi="Times New Roman" w:cs="Times New Roman"/>
          <w:color w:val="auto"/>
          <w:u w:val="single"/>
          <w:lang w:eastAsia="en-GB"/>
        </w:rPr>
        <w:t>I - C</w:t>
      </w:r>
      <w:r w:rsidRPr="00451102">
        <w:rPr>
          <w:rFonts w:ascii="Times New Roman" w:eastAsia="Times New Roman" w:hAnsi="Times New Roman" w:cs="Times New Roman"/>
          <w:color w:val="auto"/>
          <w:u w:val="single"/>
          <w:lang w:eastAsia="en-GB"/>
        </w:rPr>
        <w:t xml:space="preserve">urrent </w:t>
      </w:r>
      <w:r w:rsidR="00A40256" w:rsidRPr="00451102">
        <w:rPr>
          <w:rFonts w:ascii="Times New Roman" w:eastAsia="Times New Roman" w:hAnsi="Times New Roman" w:cs="Times New Roman"/>
          <w:color w:val="auto"/>
          <w:u w:val="single"/>
          <w:lang w:eastAsia="en-GB"/>
        </w:rPr>
        <w:t xml:space="preserve">inventory of </w:t>
      </w:r>
      <w:r w:rsidR="00635161">
        <w:rPr>
          <w:rFonts w:ascii="Times New Roman" w:eastAsia="Times New Roman" w:hAnsi="Times New Roman" w:cs="Times New Roman"/>
          <w:color w:val="auto"/>
          <w:u w:val="single"/>
          <w:lang w:eastAsia="en-GB"/>
        </w:rPr>
        <w:t xml:space="preserve">in-house </w:t>
      </w:r>
      <w:r w:rsidR="00D14E57" w:rsidRPr="00451102">
        <w:rPr>
          <w:rFonts w:ascii="Times New Roman" w:eastAsia="Times New Roman" w:hAnsi="Times New Roman" w:cs="Times New Roman"/>
          <w:color w:val="auto"/>
          <w:u w:val="single"/>
          <w:lang w:eastAsia="en-GB"/>
        </w:rPr>
        <w:t>printers</w:t>
      </w:r>
    </w:p>
    <w:p w14:paraId="10E4A355" w14:textId="77777777" w:rsidR="0014756B" w:rsidRPr="00964FBA" w:rsidRDefault="0014756B" w:rsidP="00B25AEE">
      <w:pPr>
        <w:spacing w:after="0" w:line="240" w:lineRule="auto"/>
        <w:rPr>
          <w:rFonts w:ascii="Times New Roman" w:eastAsia="Times New Roman" w:hAnsi="Times New Roman" w:cs="Times New Roman"/>
          <w:lang w:eastAsia="en-GB"/>
        </w:rPr>
      </w:pPr>
    </w:p>
    <w:tbl>
      <w:tblPr>
        <w:tblStyle w:val="LightShading-Accent1"/>
        <w:tblW w:w="7417" w:type="dxa"/>
        <w:tblLook w:val="04A0" w:firstRow="1" w:lastRow="0" w:firstColumn="1" w:lastColumn="0" w:noHBand="0" w:noVBand="1"/>
      </w:tblPr>
      <w:tblGrid>
        <w:gridCol w:w="956"/>
        <w:gridCol w:w="3688"/>
        <w:gridCol w:w="856"/>
        <w:gridCol w:w="836"/>
        <w:gridCol w:w="1096"/>
      </w:tblGrid>
      <w:tr w:rsidR="00C85878" w:rsidRPr="00964FBA" w14:paraId="6BD9F85E" w14:textId="77777777" w:rsidTr="00A402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hideMark/>
          </w:tcPr>
          <w:p w14:paraId="2E5AB119" w14:textId="77777777" w:rsidR="00C85878" w:rsidRPr="00964FBA" w:rsidRDefault="00C85878" w:rsidP="000C31B1">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Make</w:t>
            </w:r>
          </w:p>
        </w:tc>
        <w:tc>
          <w:tcPr>
            <w:tcW w:w="3688" w:type="dxa"/>
            <w:noWrap/>
            <w:hideMark/>
          </w:tcPr>
          <w:p w14:paraId="6848E5EB" w14:textId="77777777" w:rsidR="00C85878" w:rsidRPr="00964FBA" w:rsidRDefault="00C85878" w:rsidP="000C31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Model</w:t>
            </w:r>
          </w:p>
        </w:tc>
        <w:tc>
          <w:tcPr>
            <w:tcW w:w="841" w:type="dxa"/>
            <w:noWrap/>
            <w:hideMark/>
          </w:tcPr>
          <w:p w14:paraId="4FA96068" w14:textId="77777777" w:rsidR="00C85878" w:rsidRPr="00964FBA" w:rsidRDefault="00C85878" w:rsidP="000C3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Location</w:t>
            </w:r>
          </w:p>
        </w:tc>
        <w:tc>
          <w:tcPr>
            <w:tcW w:w="836" w:type="dxa"/>
            <w:noWrap/>
            <w:hideMark/>
          </w:tcPr>
          <w:p w14:paraId="2FE44F2C" w14:textId="77777777" w:rsidR="00C85878" w:rsidRPr="00964FBA" w:rsidRDefault="00C85878" w:rsidP="000C3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Floor</w:t>
            </w:r>
          </w:p>
        </w:tc>
        <w:tc>
          <w:tcPr>
            <w:tcW w:w="1096" w:type="dxa"/>
            <w:noWrap/>
            <w:hideMark/>
          </w:tcPr>
          <w:p w14:paraId="64BE1935" w14:textId="77777777" w:rsidR="00C85878" w:rsidRPr="00964FBA" w:rsidRDefault="00C85878" w:rsidP="000C31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Format</w:t>
            </w:r>
          </w:p>
        </w:tc>
      </w:tr>
      <w:tr w:rsidR="00C85878" w:rsidRPr="00964FBA" w14:paraId="1A2A4B60" w14:textId="77777777" w:rsidTr="00A40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hideMark/>
          </w:tcPr>
          <w:p w14:paraId="241A207E" w14:textId="77777777" w:rsidR="00C85878" w:rsidRPr="00964FBA" w:rsidRDefault="00C85878" w:rsidP="00601892">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Canon</w:t>
            </w:r>
          </w:p>
        </w:tc>
        <w:tc>
          <w:tcPr>
            <w:tcW w:w="3688" w:type="dxa"/>
            <w:noWrap/>
            <w:hideMark/>
          </w:tcPr>
          <w:p w14:paraId="195D3C72" w14:textId="77777777" w:rsidR="00C85878" w:rsidRPr="00964FBA" w:rsidRDefault="00C85878" w:rsidP="006018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IPF785</w:t>
            </w:r>
            <w:r w:rsidR="00AE2B70" w:rsidRPr="00964FBA">
              <w:rPr>
                <w:rFonts w:ascii="Times New Roman" w:eastAsia="Times New Roman" w:hAnsi="Times New Roman" w:cs="Times New Roman"/>
                <w:color w:val="000000"/>
                <w:sz w:val="18"/>
                <w:szCs w:val="18"/>
                <w:lang w:eastAsia="en-GB"/>
              </w:rPr>
              <w:t xml:space="preserve"> Plotter</w:t>
            </w:r>
          </w:p>
        </w:tc>
        <w:tc>
          <w:tcPr>
            <w:tcW w:w="841" w:type="dxa"/>
            <w:noWrap/>
            <w:hideMark/>
          </w:tcPr>
          <w:p w14:paraId="28E49D82"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HOF</w:t>
            </w:r>
          </w:p>
        </w:tc>
        <w:tc>
          <w:tcPr>
            <w:tcW w:w="836" w:type="dxa"/>
            <w:noWrap/>
            <w:hideMark/>
          </w:tcPr>
          <w:p w14:paraId="657B51A0"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3</w:t>
            </w:r>
          </w:p>
        </w:tc>
        <w:tc>
          <w:tcPr>
            <w:tcW w:w="1096" w:type="dxa"/>
            <w:noWrap/>
            <w:hideMark/>
          </w:tcPr>
          <w:p w14:paraId="46F75951"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A1</w:t>
            </w:r>
          </w:p>
        </w:tc>
      </w:tr>
      <w:tr w:rsidR="00C85878" w:rsidRPr="00964FBA" w14:paraId="4EAB42D3" w14:textId="77777777" w:rsidTr="00A40256">
        <w:trPr>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639A5845" w14:textId="77777777" w:rsidR="00C85878" w:rsidRPr="00964FBA" w:rsidRDefault="00C85878" w:rsidP="00601892">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HP</w:t>
            </w:r>
          </w:p>
        </w:tc>
        <w:tc>
          <w:tcPr>
            <w:tcW w:w="3688" w:type="dxa"/>
            <w:noWrap/>
          </w:tcPr>
          <w:p w14:paraId="33394A53" w14:textId="77777777" w:rsidR="00C85878" w:rsidRPr="00964FBA" w:rsidRDefault="00C85878" w:rsidP="006018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MFP M428fdw</w:t>
            </w:r>
            <w:r w:rsidR="00AE2B70" w:rsidRPr="00964FBA">
              <w:rPr>
                <w:rFonts w:ascii="Times New Roman" w:eastAsia="Times New Roman" w:hAnsi="Times New Roman" w:cs="Times New Roman"/>
                <w:color w:val="000000"/>
                <w:sz w:val="18"/>
                <w:szCs w:val="18"/>
                <w:lang w:eastAsia="en-GB"/>
              </w:rPr>
              <w:t xml:space="preserve"> (</w:t>
            </w:r>
            <w:r w:rsidR="00D14E57" w:rsidRPr="00964FBA">
              <w:rPr>
                <w:rFonts w:ascii="Times New Roman" w:eastAsia="Times New Roman" w:hAnsi="Times New Roman" w:cs="Times New Roman"/>
                <w:color w:val="000000"/>
                <w:sz w:val="18"/>
                <w:szCs w:val="18"/>
                <w:lang w:eastAsia="en-GB"/>
              </w:rPr>
              <w:t xml:space="preserve">iPad </w:t>
            </w:r>
            <w:r w:rsidR="00AE2B70" w:rsidRPr="00964FBA">
              <w:rPr>
                <w:rFonts w:ascii="Times New Roman" w:eastAsia="Times New Roman" w:hAnsi="Times New Roman" w:cs="Times New Roman"/>
                <w:color w:val="000000"/>
                <w:sz w:val="18"/>
                <w:szCs w:val="18"/>
                <w:lang w:eastAsia="en-GB"/>
              </w:rPr>
              <w:t>delegation work area)</w:t>
            </w:r>
          </w:p>
        </w:tc>
        <w:tc>
          <w:tcPr>
            <w:tcW w:w="841" w:type="dxa"/>
            <w:noWrap/>
          </w:tcPr>
          <w:p w14:paraId="37E52446"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HOF</w:t>
            </w:r>
          </w:p>
        </w:tc>
        <w:tc>
          <w:tcPr>
            <w:tcW w:w="836" w:type="dxa"/>
            <w:noWrap/>
          </w:tcPr>
          <w:p w14:paraId="6CAD6E43"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5</w:t>
            </w:r>
          </w:p>
        </w:tc>
        <w:tc>
          <w:tcPr>
            <w:tcW w:w="1096" w:type="dxa"/>
            <w:noWrap/>
          </w:tcPr>
          <w:p w14:paraId="546C0290"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A4</w:t>
            </w:r>
          </w:p>
        </w:tc>
      </w:tr>
      <w:tr w:rsidR="00C85878" w:rsidRPr="00964FBA" w14:paraId="0447DB0B" w14:textId="77777777" w:rsidTr="00A40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1B2F83CD" w14:textId="77777777" w:rsidR="00C85878" w:rsidRPr="00964FBA" w:rsidRDefault="00C85878" w:rsidP="00601892">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HP</w:t>
            </w:r>
          </w:p>
        </w:tc>
        <w:tc>
          <w:tcPr>
            <w:tcW w:w="3688" w:type="dxa"/>
            <w:noWrap/>
          </w:tcPr>
          <w:p w14:paraId="08E01F93" w14:textId="77777777" w:rsidR="00C85878" w:rsidRPr="00964FBA" w:rsidRDefault="00C85878" w:rsidP="0060189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MFP M428fdw</w:t>
            </w:r>
            <w:r w:rsidR="00AE2B70" w:rsidRPr="00964FBA">
              <w:rPr>
                <w:rFonts w:ascii="Times New Roman" w:eastAsia="Times New Roman" w:hAnsi="Times New Roman" w:cs="Times New Roman"/>
                <w:color w:val="000000"/>
                <w:sz w:val="18"/>
                <w:szCs w:val="18"/>
                <w:lang w:eastAsia="en-GB"/>
              </w:rPr>
              <w:t xml:space="preserve"> (</w:t>
            </w:r>
            <w:r w:rsidR="00D14E57" w:rsidRPr="00964FBA">
              <w:rPr>
                <w:rFonts w:ascii="Times New Roman" w:eastAsia="Times New Roman" w:hAnsi="Times New Roman" w:cs="Times New Roman"/>
                <w:color w:val="000000"/>
                <w:sz w:val="18"/>
                <w:szCs w:val="18"/>
                <w:lang w:eastAsia="en-GB"/>
              </w:rPr>
              <w:t xml:space="preserve">iPad </w:t>
            </w:r>
            <w:r w:rsidR="00AE2B70" w:rsidRPr="00964FBA">
              <w:rPr>
                <w:rFonts w:ascii="Times New Roman" w:eastAsia="Times New Roman" w:hAnsi="Times New Roman" w:cs="Times New Roman"/>
                <w:color w:val="000000"/>
                <w:sz w:val="18"/>
                <w:szCs w:val="18"/>
                <w:lang w:eastAsia="en-GB"/>
              </w:rPr>
              <w:t>delegation work area)</w:t>
            </w:r>
          </w:p>
        </w:tc>
        <w:tc>
          <w:tcPr>
            <w:tcW w:w="841" w:type="dxa"/>
            <w:noWrap/>
          </w:tcPr>
          <w:p w14:paraId="1928048D"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HOF</w:t>
            </w:r>
          </w:p>
        </w:tc>
        <w:tc>
          <w:tcPr>
            <w:tcW w:w="836" w:type="dxa"/>
            <w:noWrap/>
          </w:tcPr>
          <w:p w14:paraId="2F4346E7"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2</w:t>
            </w:r>
          </w:p>
        </w:tc>
        <w:tc>
          <w:tcPr>
            <w:tcW w:w="1096" w:type="dxa"/>
            <w:noWrap/>
          </w:tcPr>
          <w:p w14:paraId="4303CFCE" w14:textId="77777777" w:rsidR="00C85878" w:rsidRPr="00964FBA" w:rsidRDefault="00C85878" w:rsidP="0060189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A4</w:t>
            </w:r>
          </w:p>
        </w:tc>
      </w:tr>
      <w:tr w:rsidR="00C85878" w:rsidRPr="00964FBA" w14:paraId="1737F9DA" w14:textId="77777777" w:rsidTr="00A40256">
        <w:trPr>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53AAFA3B" w14:textId="77777777" w:rsidR="00C85878" w:rsidRPr="00964FBA" w:rsidRDefault="00C85878" w:rsidP="00601892">
            <w:pPr>
              <w:rPr>
                <w:rFonts w:ascii="Times New Roman" w:eastAsia="Times New Roman" w:hAnsi="Times New Roman" w:cs="Times New Roman"/>
                <w:b w:val="0"/>
                <w:color w:val="000000"/>
                <w:sz w:val="18"/>
                <w:szCs w:val="18"/>
                <w:lang w:eastAsia="en-GB"/>
              </w:rPr>
            </w:pPr>
          </w:p>
        </w:tc>
        <w:tc>
          <w:tcPr>
            <w:tcW w:w="3688" w:type="dxa"/>
            <w:noWrap/>
          </w:tcPr>
          <w:p w14:paraId="614E7CFA" w14:textId="77777777" w:rsidR="00C85878" w:rsidRPr="00964FBA" w:rsidRDefault="00C85878" w:rsidP="0060189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841" w:type="dxa"/>
            <w:noWrap/>
          </w:tcPr>
          <w:p w14:paraId="1B1D70F8"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836" w:type="dxa"/>
            <w:noWrap/>
          </w:tcPr>
          <w:p w14:paraId="53838E05"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c>
          <w:tcPr>
            <w:tcW w:w="1096" w:type="dxa"/>
            <w:noWrap/>
          </w:tcPr>
          <w:p w14:paraId="78EC2AEF" w14:textId="77777777" w:rsidR="00C85878" w:rsidRPr="00964FBA" w:rsidRDefault="00C85878" w:rsidP="0060189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p>
        </w:tc>
      </w:tr>
      <w:tr w:rsidR="00AE2B70" w:rsidRPr="00964FBA" w14:paraId="338FA2F1" w14:textId="77777777" w:rsidTr="00A40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hideMark/>
          </w:tcPr>
          <w:p w14:paraId="5978F0BE" w14:textId="77777777" w:rsidR="00C85878" w:rsidRPr="00964FBA" w:rsidRDefault="00C85878" w:rsidP="000C31B1">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Canon</w:t>
            </w:r>
          </w:p>
        </w:tc>
        <w:tc>
          <w:tcPr>
            <w:tcW w:w="3688" w:type="dxa"/>
            <w:noWrap/>
            <w:hideMark/>
          </w:tcPr>
          <w:p w14:paraId="0FB88CFB" w14:textId="77777777" w:rsidR="00C85878" w:rsidRPr="00964FBA" w:rsidRDefault="00AE2B70" w:rsidP="000C31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iPF785 Plotter</w:t>
            </w:r>
          </w:p>
        </w:tc>
        <w:tc>
          <w:tcPr>
            <w:tcW w:w="841" w:type="dxa"/>
            <w:noWrap/>
            <w:hideMark/>
          </w:tcPr>
          <w:p w14:paraId="36053880" w14:textId="77777777" w:rsidR="00C85878" w:rsidRPr="00964FBA" w:rsidRDefault="00C85878"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WNS</w:t>
            </w:r>
          </w:p>
        </w:tc>
        <w:tc>
          <w:tcPr>
            <w:tcW w:w="836" w:type="dxa"/>
            <w:noWrap/>
            <w:hideMark/>
          </w:tcPr>
          <w:p w14:paraId="01554CA3" w14:textId="77777777" w:rsidR="00C85878" w:rsidRPr="00964FBA" w:rsidRDefault="00AE2B70"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2</w:t>
            </w:r>
          </w:p>
        </w:tc>
        <w:tc>
          <w:tcPr>
            <w:tcW w:w="1096" w:type="dxa"/>
            <w:noWrap/>
            <w:hideMark/>
          </w:tcPr>
          <w:p w14:paraId="4069BD4A" w14:textId="77777777" w:rsidR="00C85878" w:rsidRPr="00964FBA" w:rsidRDefault="00AE2B70"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A1</w:t>
            </w:r>
          </w:p>
        </w:tc>
      </w:tr>
      <w:tr w:rsidR="00AE2B70" w:rsidRPr="00964FBA" w14:paraId="12F2AB00" w14:textId="77777777" w:rsidTr="00A40256">
        <w:trPr>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286ABB70" w14:textId="77777777" w:rsidR="00C85878" w:rsidRPr="00964FBA" w:rsidRDefault="00AE2B70" w:rsidP="000C31B1">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HP</w:t>
            </w:r>
          </w:p>
        </w:tc>
        <w:tc>
          <w:tcPr>
            <w:tcW w:w="3688" w:type="dxa"/>
            <w:noWrap/>
          </w:tcPr>
          <w:p w14:paraId="21A580E5" w14:textId="77777777" w:rsidR="00C85878" w:rsidRPr="00964FBA" w:rsidRDefault="00AE2B70" w:rsidP="000C31B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T830 Plotter</w:t>
            </w:r>
          </w:p>
        </w:tc>
        <w:tc>
          <w:tcPr>
            <w:tcW w:w="841" w:type="dxa"/>
            <w:noWrap/>
          </w:tcPr>
          <w:p w14:paraId="654E966C" w14:textId="77777777" w:rsidR="00C85878" w:rsidRPr="00964FBA" w:rsidRDefault="00AE2B70" w:rsidP="000C3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WNS</w:t>
            </w:r>
          </w:p>
        </w:tc>
        <w:tc>
          <w:tcPr>
            <w:tcW w:w="836" w:type="dxa"/>
            <w:noWrap/>
          </w:tcPr>
          <w:p w14:paraId="12EDA725" w14:textId="77777777" w:rsidR="00C85878" w:rsidRPr="00964FBA" w:rsidRDefault="00AE2B70" w:rsidP="000C3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3</w:t>
            </w:r>
          </w:p>
        </w:tc>
        <w:tc>
          <w:tcPr>
            <w:tcW w:w="1096" w:type="dxa"/>
            <w:noWrap/>
          </w:tcPr>
          <w:p w14:paraId="4231FE39" w14:textId="77777777" w:rsidR="00C85878" w:rsidRPr="00964FBA" w:rsidRDefault="00AE2B70" w:rsidP="000C31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A1</w:t>
            </w:r>
          </w:p>
        </w:tc>
      </w:tr>
      <w:tr w:rsidR="00D14E57" w:rsidRPr="00964FBA" w14:paraId="6A0A3709" w14:textId="77777777" w:rsidTr="00DA359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0296CDC2" w14:textId="77777777" w:rsidR="00D14E57" w:rsidRPr="00964FBA" w:rsidRDefault="00D14E57" w:rsidP="00DA359D">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HP</w:t>
            </w:r>
          </w:p>
        </w:tc>
        <w:tc>
          <w:tcPr>
            <w:tcW w:w="3688" w:type="dxa"/>
            <w:noWrap/>
          </w:tcPr>
          <w:p w14:paraId="6E604C23" w14:textId="77777777" w:rsidR="00D14E57" w:rsidRPr="00964FBA" w:rsidRDefault="00D14E57" w:rsidP="00D14E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MFP M428fdw (USB secure offline printing)</w:t>
            </w:r>
          </w:p>
        </w:tc>
        <w:tc>
          <w:tcPr>
            <w:tcW w:w="841" w:type="dxa"/>
            <w:noWrap/>
          </w:tcPr>
          <w:p w14:paraId="7F55D18D" w14:textId="77777777" w:rsidR="00D14E57" w:rsidRPr="00964FBA" w:rsidRDefault="00D14E57" w:rsidP="00D14E5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WNS</w:t>
            </w:r>
          </w:p>
        </w:tc>
        <w:tc>
          <w:tcPr>
            <w:tcW w:w="836" w:type="dxa"/>
            <w:noWrap/>
          </w:tcPr>
          <w:p w14:paraId="1A55024A" w14:textId="77777777" w:rsidR="00D14E57" w:rsidRPr="00964FBA" w:rsidRDefault="00D14E57" w:rsidP="00DA35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1</w:t>
            </w:r>
          </w:p>
        </w:tc>
        <w:tc>
          <w:tcPr>
            <w:tcW w:w="1096" w:type="dxa"/>
            <w:noWrap/>
          </w:tcPr>
          <w:p w14:paraId="4A45924B" w14:textId="77777777" w:rsidR="00D14E57" w:rsidRPr="00964FBA" w:rsidRDefault="00D14E57" w:rsidP="00DA35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A4</w:t>
            </w:r>
          </w:p>
        </w:tc>
      </w:tr>
      <w:tr w:rsidR="00D14E57" w:rsidRPr="00964FBA" w14:paraId="58E010A6" w14:textId="77777777" w:rsidTr="00DA359D">
        <w:trPr>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24EE54C6" w14:textId="77777777" w:rsidR="00D14E57" w:rsidRPr="00964FBA" w:rsidRDefault="00D14E57" w:rsidP="00DA359D">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HP</w:t>
            </w:r>
          </w:p>
        </w:tc>
        <w:tc>
          <w:tcPr>
            <w:tcW w:w="3688" w:type="dxa"/>
            <w:noWrap/>
          </w:tcPr>
          <w:p w14:paraId="6636F71C" w14:textId="77777777" w:rsidR="00D14E57" w:rsidRPr="00964FBA" w:rsidRDefault="00D14E57" w:rsidP="00D14E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MFP M428fdw (on stock)</w:t>
            </w:r>
          </w:p>
        </w:tc>
        <w:tc>
          <w:tcPr>
            <w:tcW w:w="841" w:type="dxa"/>
            <w:noWrap/>
          </w:tcPr>
          <w:p w14:paraId="65B2DC70" w14:textId="77777777" w:rsidR="00D14E57" w:rsidRPr="00964FBA" w:rsidRDefault="00D14E57" w:rsidP="00DA35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WNS</w:t>
            </w:r>
          </w:p>
        </w:tc>
        <w:tc>
          <w:tcPr>
            <w:tcW w:w="836" w:type="dxa"/>
            <w:noWrap/>
          </w:tcPr>
          <w:p w14:paraId="19BFAAC7" w14:textId="77777777" w:rsidR="00D14E57" w:rsidRPr="00964FBA" w:rsidRDefault="00D14E57" w:rsidP="00DA35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0</w:t>
            </w:r>
          </w:p>
        </w:tc>
        <w:tc>
          <w:tcPr>
            <w:tcW w:w="1096" w:type="dxa"/>
            <w:noWrap/>
          </w:tcPr>
          <w:p w14:paraId="690751F5" w14:textId="77777777" w:rsidR="00D14E57" w:rsidRPr="00964FBA" w:rsidRDefault="00D14E57" w:rsidP="00DA35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A4</w:t>
            </w:r>
          </w:p>
        </w:tc>
      </w:tr>
      <w:tr w:rsidR="00AE2B70" w:rsidRPr="00964FBA" w14:paraId="600433D3" w14:textId="77777777" w:rsidTr="00A40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dxa"/>
            <w:noWrap/>
          </w:tcPr>
          <w:p w14:paraId="26EB98AF" w14:textId="77777777" w:rsidR="00C85878" w:rsidRPr="00964FBA" w:rsidRDefault="00B31B1F" w:rsidP="000C31B1">
            <w:pPr>
              <w:rPr>
                <w:rFonts w:ascii="Times New Roman" w:eastAsia="Times New Roman" w:hAnsi="Times New Roman" w:cs="Times New Roman"/>
                <w:b w:val="0"/>
                <w:color w:val="000000"/>
                <w:sz w:val="18"/>
                <w:szCs w:val="18"/>
                <w:lang w:eastAsia="en-GB"/>
              </w:rPr>
            </w:pPr>
            <w:r w:rsidRPr="00964FBA">
              <w:rPr>
                <w:rFonts w:ascii="Times New Roman" w:eastAsia="Times New Roman" w:hAnsi="Times New Roman" w:cs="Times New Roman"/>
                <w:b w:val="0"/>
                <w:color w:val="000000"/>
                <w:sz w:val="18"/>
                <w:szCs w:val="18"/>
                <w:lang w:eastAsia="en-GB"/>
              </w:rPr>
              <w:t>Zebra</w:t>
            </w:r>
          </w:p>
          <w:p w14:paraId="374D2606" w14:textId="77777777" w:rsidR="00D14E57" w:rsidRPr="00964FBA" w:rsidRDefault="00D14E57" w:rsidP="000C31B1">
            <w:pPr>
              <w:rPr>
                <w:rFonts w:ascii="Times New Roman" w:eastAsia="Times New Roman" w:hAnsi="Times New Roman" w:cs="Times New Roman"/>
                <w:b w:val="0"/>
                <w:color w:val="000000"/>
                <w:sz w:val="18"/>
                <w:szCs w:val="18"/>
                <w:lang w:eastAsia="en-GB"/>
              </w:rPr>
            </w:pPr>
          </w:p>
        </w:tc>
        <w:tc>
          <w:tcPr>
            <w:tcW w:w="3688" w:type="dxa"/>
            <w:noWrap/>
          </w:tcPr>
          <w:p w14:paraId="25B893B7" w14:textId="53EF97E4" w:rsidR="00C85878" w:rsidRPr="00964FBA" w:rsidRDefault="00B31B1F" w:rsidP="000C31B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110Xi4 (</w:t>
            </w:r>
            <w:r w:rsidR="00A40256" w:rsidRPr="00964FBA">
              <w:rPr>
                <w:rFonts w:ascii="Times New Roman" w:eastAsia="Times New Roman" w:hAnsi="Times New Roman" w:cs="Times New Roman"/>
                <w:color w:val="000000"/>
                <w:sz w:val="18"/>
                <w:szCs w:val="18"/>
                <w:lang w:eastAsia="en-GB"/>
              </w:rPr>
              <w:t>Label printer</w:t>
            </w:r>
            <w:r w:rsidR="00DF6D89">
              <w:rPr>
                <w:rFonts w:ascii="Times New Roman" w:eastAsia="Times New Roman" w:hAnsi="Times New Roman" w:cs="Times New Roman"/>
                <w:color w:val="000000"/>
                <w:sz w:val="18"/>
                <w:szCs w:val="18"/>
                <w:lang w:eastAsia="en-GB"/>
              </w:rPr>
              <w:t xml:space="preserve"> </w:t>
            </w:r>
            <w:r w:rsidR="00DF6D89" w:rsidRPr="009D2AE4">
              <w:rPr>
                <w:rFonts w:ascii="Times New Roman" w:eastAsia="Times New Roman" w:hAnsi="Times New Roman" w:cs="Times New Roman"/>
                <w:color w:val="000000"/>
                <w:sz w:val="18"/>
                <w:szCs w:val="18"/>
                <w:highlight w:val="yellow"/>
                <w:lang w:eastAsia="en-GB"/>
              </w:rPr>
              <w:t>with PCL language</w:t>
            </w:r>
            <w:r w:rsidRPr="00964FBA">
              <w:rPr>
                <w:rFonts w:ascii="Times New Roman" w:eastAsia="Times New Roman" w:hAnsi="Times New Roman" w:cs="Times New Roman"/>
                <w:color w:val="000000"/>
                <w:sz w:val="18"/>
                <w:szCs w:val="18"/>
                <w:lang w:eastAsia="en-GB"/>
              </w:rPr>
              <w:t>)</w:t>
            </w:r>
            <w:r w:rsidR="00DF6D89">
              <w:rPr>
                <w:rFonts w:ascii="Times New Roman" w:eastAsia="Times New Roman" w:hAnsi="Times New Roman" w:cs="Times New Roman"/>
                <w:color w:val="000000"/>
                <w:sz w:val="18"/>
                <w:szCs w:val="18"/>
                <w:lang w:eastAsia="en-GB"/>
              </w:rPr>
              <w:t xml:space="preserve"> </w:t>
            </w:r>
          </w:p>
        </w:tc>
        <w:tc>
          <w:tcPr>
            <w:tcW w:w="841" w:type="dxa"/>
            <w:noWrap/>
          </w:tcPr>
          <w:p w14:paraId="35079DA9" w14:textId="77777777" w:rsidR="00C85878" w:rsidRPr="00964FBA" w:rsidRDefault="00B31B1F"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WNS</w:t>
            </w:r>
          </w:p>
        </w:tc>
        <w:tc>
          <w:tcPr>
            <w:tcW w:w="836" w:type="dxa"/>
            <w:noWrap/>
          </w:tcPr>
          <w:p w14:paraId="00382F7F" w14:textId="77777777" w:rsidR="00C85878" w:rsidRPr="00964FBA" w:rsidRDefault="00B31B1F"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0</w:t>
            </w:r>
          </w:p>
        </w:tc>
        <w:tc>
          <w:tcPr>
            <w:tcW w:w="1096" w:type="dxa"/>
            <w:noWrap/>
          </w:tcPr>
          <w:p w14:paraId="0682B91D" w14:textId="77777777" w:rsidR="00C85878" w:rsidRPr="00964FBA" w:rsidRDefault="00B31B1F" w:rsidP="000C31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en-GB"/>
              </w:rPr>
            </w:pPr>
            <w:r w:rsidRPr="00964FBA">
              <w:rPr>
                <w:rFonts w:ascii="Times New Roman" w:eastAsia="Times New Roman" w:hAnsi="Times New Roman" w:cs="Times New Roman"/>
                <w:color w:val="000000"/>
                <w:sz w:val="18"/>
                <w:szCs w:val="18"/>
                <w:lang w:eastAsia="en-GB"/>
              </w:rPr>
              <w:t>labels</w:t>
            </w:r>
          </w:p>
        </w:tc>
      </w:tr>
    </w:tbl>
    <w:p w14:paraId="1C4506E6" w14:textId="77777777" w:rsidR="00AA19A9" w:rsidRPr="00964FBA" w:rsidRDefault="00AA19A9">
      <w:pPr>
        <w:rPr>
          <w:rFonts w:ascii="Times New Roman" w:eastAsia="Times New Roman" w:hAnsi="Times New Roman" w:cs="Times New Roman"/>
          <w:lang w:eastAsia="en-GB"/>
        </w:rPr>
      </w:pPr>
    </w:p>
    <w:p w14:paraId="1F265FB4" w14:textId="77777777" w:rsidR="00705BC1" w:rsidRPr="00964FBA" w:rsidRDefault="00705BC1">
      <w:pPr>
        <w:rPr>
          <w:rFonts w:ascii="Times New Roman" w:eastAsia="Times New Roman" w:hAnsi="Times New Roman" w:cs="Times New Roman"/>
          <w:lang w:eastAsia="en-GB"/>
        </w:rPr>
      </w:pPr>
    </w:p>
    <w:p w14:paraId="1E322E12" w14:textId="77777777" w:rsidR="005375F6" w:rsidRPr="00964FBA" w:rsidRDefault="005375F6">
      <w:pPr>
        <w:rPr>
          <w:rFonts w:ascii="Times New Roman" w:eastAsia="Times New Roman" w:hAnsi="Times New Roman" w:cs="Times New Roman"/>
          <w:lang w:eastAsia="en-GB"/>
        </w:rPr>
      </w:pPr>
    </w:p>
    <w:sectPr w:rsidR="005375F6" w:rsidRPr="00964FBA" w:rsidSect="00A407A5">
      <w:footerReference w:type="default" r:id="rId21"/>
      <w:pgSz w:w="11906" w:h="16838"/>
      <w:pgMar w:top="964" w:right="1440" w:bottom="851"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A58AA" w14:textId="77777777" w:rsidR="00DF1083" w:rsidRDefault="00DF1083" w:rsidP="00BF64AF">
      <w:pPr>
        <w:spacing w:after="0" w:line="240" w:lineRule="auto"/>
      </w:pPr>
      <w:r>
        <w:separator/>
      </w:r>
    </w:p>
  </w:endnote>
  <w:endnote w:type="continuationSeparator" w:id="0">
    <w:p w14:paraId="53A84EBE" w14:textId="77777777" w:rsidR="00DF1083" w:rsidRDefault="00DF1083" w:rsidP="00BF64AF">
      <w:pPr>
        <w:spacing w:after="0" w:line="240" w:lineRule="auto"/>
      </w:pPr>
      <w:r>
        <w:continuationSeparator/>
      </w:r>
    </w:p>
  </w:endnote>
  <w:endnote w:type="continuationNotice" w:id="1">
    <w:p w14:paraId="613BAF60" w14:textId="77777777" w:rsidR="00DF1083" w:rsidRDefault="00DF1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159044"/>
      <w:docPartObj>
        <w:docPartGallery w:val="Page Numbers (Bottom of Page)"/>
        <w:docPartUnique/>
      </w:docPartObj>
    </w:sdtPr>
    <w:sdtEndPr>
      <w:rPr>
        <w:noProof/>
      </w:rPr>
    </w:sdtEndPr>
    <w:sdtContent>
      <w:p w14:paraId="4E9B1ACD" w14:textId="02DEFC5F" w:rsidR="00DF1083" w:rsidRDefault="00DF1083">
        <w:pPr>
          <w:pStyle w:val="Footer"/>
          <w:jc w:val="right"/>
        </w:pPr>
        <w:r>
          <w:fldChar w:fldCharType="begin"/>
        </w:r>
        <w:r>
          <w:instrText xml:space="preserve"> PAGE   \* MERGEFORMAT </w:instrText>
        </w:r>
        <w:r>
          <w:fldChar w:fldCharType="separate"/>
        </w:r>
        <w:r w:rsidR="009D2AE4">
          <w:rPr>
            <w:noProof/>
          </w:rPr>
          <w:t>2</w:t>
        </w:r>
        <w:r>
          <w:rPr>
            <w:noProof/>
          </w:rPr>
          <w:fldChar w:fldCharType="end"/>
        </w:r>
      </w:p>
    </w:sdtContent>
  </w:sdt>
  <w:p w14:paraId="2F601612" w14:textId="77777777" w:rsidR="00DF1083" w:rsidRPr="00A40C8E" w:rsidRDefault="00DF1083" w:rsidP="004F780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8416" w14:textId="77777777" w:rsidR="00DF1083" w:rsidRDefault="00DF1083" w:rsidP="00BF64AF">
      <w:pPr>
        <w:spacing w:after="0" w:line="240" w:lineRule="auto"/>
      </w:pPr>
      <w:r>
        <w:separator/>
      </w:r>
    </w:p>
  </w:footnote>
  <w:footnote w:type="continuationSeparator" w:id="0">
    <w:p w14:paraId="4A4707C6" w14:textId="77777777" w:rsidR="00DF1083" w:rsidRDefault="00DF1083" w:rsidP="00BF64AF">
      <w:pPr>
        <w:spacing w:after="0" w:line="240" w:lineRule="auto"/>
      </w:pPr>
      <w:r>
        <w:continuationSeparator/>
      </w:r>
    </w:p>
  </w:footnote>
  <w:footnote w:type="continuationNotice" w:id="1">
    <w:p w14:paraId="0176A3E6" w14:textId="77777777" w:rsidR="00DF1083" w:rsidRDefault="00DF10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9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4C6D76"/>
    <w:multiLevelType w:val="hybridMultilevel"/>
    <w:tmpl w:val="0C6E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46075"/>
    <w:multiLevelType w:val="hybridMultilevel"/>
    <w:tmpl w:val="6582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3754"/>
    <w:multiLevelType w:val="hybridMultilevel"/>
    <w:tmpl w:val="9094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17002"/>
    <w:multiLevelType w:val="hybridMultilevel"/>
    <w:tmpl w:val="18249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E11DB"/>
    <w:multiLevelType w:val="hybridMultilevel"/>
    <w:tmpl w:val="41FCD382"/>
    <w:lvl w:ilvl="0" w:tplc="A58ED29C">
      <w:start w:val="1"/>
      <w:numFmt w:val="decimal"/>
      <w:lvlText w:val="%1)"/>
      <w:lvlJc w:val="left"/>
      <w:pPr>
        <w:ind w:left="720" w:hanging="360"/>
      </w:pPr>
      <w:rPr>
        <w:rFonts w:asciiTheme="minorHAnsi"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1456C"/>
    <w:multiLevelType w:val="hybridMultilevel"/>
    <w:tmpl w:val="D19CEB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4B34F71"/>
    <w:multiLevelType w:val="multilevel"/>
    <w:tmpl w:val="C04801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838A3"/>
    <w:multiLevelType w:val="hybridMultilevel"/>
    <w:tmpl w:val="1DFC9308"/>
    <w:lvl w:ilvl="0" w:tplc="0F2A2998">
      <w:start w:val="1"/>
      <w:numFmt w:val="bullet"/>
      <w:lvlText w:val="-"/>
      <w:lvlJc w:val="left"/>
      <w:pPr>
        <w:ind w:left="720" w:hanging="360"/>
      </w:pPr>
      <w:rPr>
        <w:rFonts w:ascii="Times-Bold" w:eastAsia="Calibri" w:hAnsi="Times-Bold" w:cs="Times-Bold"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BC0EA8"/>
    <w:multiLevelType w:val="hybridMultilevel"/>
    <w:tmpl w:val="D484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52507"/>
    <w:multiLevelType w:val="hybridMultilevel"/>
    <w:tmpl w:val="958CBA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158DF"/>
    <w:multiLevelType w:val="hybridMultilevel"/>
    <w:tmpl w:val="9D961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043258"/>
    <w:multiLevelType w:val="hybridMultilevel"/>
    <w:tmpl w:val="4B60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B52D7"/>
    <w:multiLevelType w:val="hybridMultilevel"/>
    <w:tmpl w:val="6F1A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944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A61492"/>
    <w:multiLevelType w:val="hybridMultilevel"/>
    <w:tmpl w:val="8CB0A8C2"/>
    <w:lvl w:ilvl="0" w:tplc="0738324A">
      <w:start w:val="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8661F"/>
    <w:multiLevelType w:val="hybridMultilevel"/>
    <w:tmpl w:val="FB42A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8531FD"/>
    <w:multiLevelType w:val="hybridMultilevel"/>
    <w:tmpl w:val="8F343CF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F158FC"/>
    <w:multiLevelType w:val="multilevel"/>
    <w:tmpl w:val="F0C69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E1E83"/>
    <w:multiLevelType w:val="hybridMultilevel"/>
    <w:tmpl w:val="732A8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D3360"/>
    <w:multiLevelType w:val="hybridMultilevel"/>
    <w:tmpl w:val="40B0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754E5"/>
    <w:multiLevelType w:val="hybridMultilevel"/>
    <w:tmpl w:val="732A8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F1257"/>
    <w:multiLevelType w:val="hybridMultilevel"/>
    <w:tmpl w:val="89B2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70C72"/>
    <w:multiLevelType w:val="multilevel"/>
    <w:tmpl w:val="F0C69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lvlOverride w:ilvl="0">
      <w:startOverride w:val="1"/>
    </w:lvlOverride>
  </w:num>
  <w:num w:numId="2">
    <w:abstractNumId w:val="18"/>
    <w:lvlOverride w:ilvl="0"/>
    <w:lvlOverride w:ilvl="1">
      <w:startOverride w:val="1"/>
    </w:lvlOverride>
  </w:num>
  <w:num w:numId="3">
    <w:abstractNumId w:val="7"/>
    <w:lvlOverride w:ilvl="0">
      <w:startOverride w:val="2"/>
    </w:lvlOverride>
  </w:num>
  <w:num w:numId="4">
    <w:abstractNumId w:val="7"/>
    <w:lvlOverride w:ilvl="0"/>
    <w:lvlOverride w:ilvl="1">
      <w:startOverride w:val="1"/>
    </w:lvlOverride>
  </w:num>
  <w:num w:numId="5">
    <w:abstractNumId w:val="10"/>
  </w:num>
  <w:num w:numId="6">
    <w:abstractNumId w:val="14"/>
  </w:num>
  <w:num w:numId="7">
    <w:abstractNumId w:val="0"/>
  </w:num>
  <w:num w:numId="8">
    <w:abstractNumId w:val="1"/>
  </w:num>
  <w:num w:numId="9">
    <w:abstractNumId w:val="23"/>
  </w:num>
  <w:num w:numId="10">
    <w:abstractNumId w:val="5"/>
  </w:num>
  <w:num w:numId="11">
    <w:abstractNumId w:val="17"/>
  </w:num>
  <w:num w:numId="12">
    <w:abstractNumId w:val="3"/>
  </w:num>
  <w:num w:numId="13">
    <w:abstractNumId w:val="22"/>
  </w:num>
  <w:num w:numId="14">
    <w:abstractNumId w:val="13"/>
  </w:num>
  <w:num w:numId="15">
    <w:abstractNumId w:val="20"/>
  </w:num>
  <w:num w:numId="16">
    <w:abstractNumId w:val="2"/>
  </w:num>
  <w:num w:numId="17">
    <w:abstractNumId w:val="19"/>
  </w:num>
  <w:num w:numId="18">
    <w:abstractNumId w:val="16"/>
  </w:num>
  <w:num w:numId="19">
    <w:abstractNumId w:val="9"/>
  </w:num>
  <w:num w:numId="20">
    <w:abstractNumId w:val="12"/>
  </w:num>
  <w:num w:numId="21">
    <w:abstractNumId w:val="8"/>
  </w:num>
  <w:num w:numId="22">
    <w:abstractNumId w:val="4"/>
  </w:num>
  <w:num w:numId="23">
    <w:abstractNumId w:val="15"/>
  </w:num>
  <w:num w:numId="24">
    <w:abstractNumId w:val="21"/>
  </w:num>
  <w:num w:numId="25">
    <w:abstractNumId w:val="1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B5"/>
    <w:rsid w:val="00003602"/>
    <w:rsid w:val="00003C22"/>
    <w:rsid w:val="000053B4"/>
    <w:rsid w:val="0000594F"/>
    <w:rsid w:val="00013CDD"/>
    <w:rsid w:val="000164F9"/>
    <w:rsid w:val="00016581"/>
    <w:rsid w:val="00020A5B"/>
    <w:rsid w:val="0002533C"/>
    <w:rsid w:val="00030763"/>
    <w:rsid w:val="00030E6D"/>
    <w:rsid w:val="00032B93"/>
    <w:rsid w:val="00037B86"/>
    <w:rsid w:val="00043030"/>
    <w:rsid w:val="00043B4E"/>
    <w:rsid w:val="00047539"/>
    <w:rsid w:val="0004768B"/>
    <w:rsid w:val="0005169A"/>
    <w:rsid w:val="00052233"/>
    <w:rsid w:val="00053F5F"/>
    <w:rsid w:val="0005538E"/>
    <w:rsid w:val="0006060B"/>
    <w:rsid w:val="00076109"/>
    <w:rsid w:val="00076B21"/>
    <w:rsid w:val="0007742D"/>
    <w:rsid w:val="00081CD4"/>
    <w:rsid w:val="00083C53"/>
    <w:rsid w:val="00086071"/>
    <w:rsid w:val="00091694"/>
    <w:rsid w:val="000937D0"/>
    <w:rsid w:val="00095A1A"/>
    <w:rsid w:val="000A1438"/>
    <w:rsid w:val="000A492A"/>
    <w:rsid w:val="000A7CA6"/>
    <w:rsid w:val="000B68B3"/>
    <w:rsid w:val="000B7C1C"/>
    <w:rsid w:val="000C31B1"/>
    <w:rsid w:val="000D55CB"/>
    <w:rsid w:val="000E073B"/>
    <w:rsid w:val="000E09EF"/>
    <w:rsid w:val="000E26E7"/>
    <w:rsid w:val="000E376F"/>
    <w:rsid w:val="000E5F1A"/>
    <w:rsid w:val="00105C2A"/>
    <w:rsid w:val="00110A52"/>
    <w:rsid w:val="00122947"/>
    <w:rsid w:val="00125CA5"/>
    <w:rsid w:val="00137B5F"/>
    <w:rsid w:val="0014756B"/>
    <w:rsid w:val="00154FED"/>
    <w:rsid w:val="001559C4"/>
    <w:rsid w:val="001601F1"/>
    <w:rsid w:val="001642CF"/>
    <w:rsid w:val="00164CA0"/>
    <w:rsid w:val="0017148C"/>
    <w:rsid w:val="001718E5"/>
    <w:rsid w:val="00173268"/>
    <w:rsid w:val="00180EFA"/>
    <w:rsid w:val="00192C73"/>
    <w:rsid w:val="00195D71"/>
    <w:rsid w:val="001960B4"/>
    <w:rsid w:val="001A4109"/>
    <w:rsid w:val="001A630E"/>
    <w:rsid w:val="001A7494"/>
    <w:rsid w:val="001B0CDD"/>
    <w:rsid w:val="001B0F15"/>
    <w:rsid w:val="001B4833"/>
    <w:rsid w:val="001C2A7D"/>
    <w:rsid w:val="001C5380"/>
    <w:rsid w:val="001D0E9A"/>
    <w:rsid w:val="001D3E9E"/>
    <w:rsid w:val="001D4030"/>
    <w:rsid w:val="001E05F3"/>
    <w:rsid w:val="001E0894"/>
    <w:rsid w:val="001E1E30"/>
    <w:rsid w:val="001E4230"/>
    <w:rsid w:val="001F58B7"/>
    <w:rsid w:val="00214177"/>
    <w:rsid w:val="002143E6"/>
    <w:rsid w:val="00215E1A"/>
    <w:rsid w:val="002171F4"/>
    <w:rsid w:val="00227E3B"/>
    <w:rsid w:val="00234960"/>
    <w:rsid w:val="00236B1C"/>
    <w:rsid w:val="0023745E"/>
    <w:rsid w:val="00240AEC"/>
    <w:rsid w:val="002419BF"/>
    <w:rsid w:val="002441E7"/>
    <w:rsid w:val="002451E1"/>
    <w:rsid w:val="0025097A"/>
    <w:rsid w:val="00251F2B"/>
    <w:rsid w:val="002542AB"/>
    <w:rsid w:val="002600B3"/>
    <w:rsid w:val="002603A8"/>
    <w:rsid w:val="002648B9"/>
    <w:rsid w:val="00265B52"/>
    <w:rsid w:val="00267A2E"/>
    <w:rsid w:val="00272536"/>
    <w:rsid w:val="002725A1"/>
    <w:rsid w:val="002742A5"/>
    <w:rsid w:val="00281300"/>
    <w:rsid w:val="00281B59"/>
    <w:rsid w:val="00283B7D"/>
    <w:rsid w:val="00284178"/>
    <w:rsid w:val="00292745"/>
    <w:rsid w:val="00292CB7"/>
    <w:rsid w:val="00294FAF"/>
    <w:rsid w:val="00297D1B"/>
    <w:rsid w:val="002A0988"/>
    <w:rsid w:val="002A19F2"/>
    <w:rsid w:val="002B3629"/>
    <w:rsid w:val="002B5B74"/>
    <w:rsid w:val="002C39C8"/>
    <w:rsid w:val="002C7FD7"/>
    <w:rsid w:val="002D069F"/>
    <w:rsid w:val="002D3914"/>
    <w:rsid w:val="002D4A01"/>
    <w:rsid w:val="002D5077"/>
    <w:rsid w:val="002E0E29"/>
    <w:rsid w:val="002F2696"/>
    <w:rsid w:val="002F67C4"/>
    <w:rsid w:val="003040F5"/>
    <w:rsid w:val="00307A77"/>
    <w:rsid w:val="00310066"/>
    <w:rsid w:val="00312DAF"/>
    <w:rsid w:val="00315EB0"/>
    <w:rsid w:val="00320ADD"/>
    <w:rsid w:val="00321B6C"/>
    <w:rsid w:val="003223A7"/>
    <w:rsid w:val="00323835"/>
    <w:rsid w:val="00330A9F"/>
    <w:rsid w:val="0034463A"/>
    <w:rsid w:val="00350825"/>
    <w:rsid w:val="00353D28"/>
    <w:rsid w:val="00354A90"/>
    <w:rsid w:val="00355625"/>
    <w:rsid w:val="00357B7E"/>
    <w:rsid w:val="003600E5"/>
    <w:rsid w:val="00365BDF"/>
    <w:rsid w:val="0036646E"/>
    <w:rsid w:val="00370C1E"/>
    <w:rsid w:val="00374937"/>
    <w:rsid w:val="0037497E"/>
    <w:rsid w:val="00374B99"/>
    <w:rsid w:val="00374D8C"/>
    <w:rsid w:val="0037522C"/>
    <w:rsid w:val="003754E2"/>
    <w:rsid w:val="00382113"/>
    <w:rsid w:val="00385A0A"/>
    <w:rsid w:val="00390B34"/>
    <w:rsid w:val="003928F5"/>
    <w:rsid w:val="00392B79"/>
    <w:rsid w:val="003A2BDE"/>
    <w:rsid w:val="003A325A"/>
    <w:rsid w:val="003A38E5"/>
    <w:rsid w:val="003A3A20"/>
    <w:rsid w:val="003A4705"/>
    <w:rsid w:val="003A5910"/>
    <w:rsid w:val="003A7652"/>
    <w:rsid w:val="003B6091"/>
    <w:rsid w:val="003D2BE5"/>
    <w:rsid w:val="003D4C61"/>
    <w:rsid w:val="003E208E"/>
    <w:rsid w:val="003E2C94"/>
    <w:rsid w:val="003F2B16"/>
    <w:rsid w:val="003F615E"/>
    <w:rsid w:val="004015DC"/>
    <w:rsid w:val="004143D1"/>
    <w:rsid w:val="004144AE"/>
    <w:rsid w:val="00417F4C"/>
    <w:rsid w:val="00421048"/>
    <w:rsid w:val="00425084"/>
    <w:rsid w:val="00425386"/>
    <w:rsid w:val="00426B2A"/>
    <w:rsid w:val="00426BB0"/>
    <w:rsid w:val="00427F1B"/>
    <w:rsid w:val="004317A2"/>
    <w:rsid w:val="00432637"/>
    <w:rsid w:val="00435FC2"/>
    <w:rsid w:val="00436294"/>
    <w:rsid w:val="00437329"/>
    <w:rsid w:val="00451102"/>
    <w:rsid w:val="004610E7"/>
    <w:rsid w:val="0046432C"/>
    <w:rsid w:val="00464A5C"/>
    <w:rsid w:val="004665A6"/>
    <w:rsid w:val="004731DA"/>
    <w:rsid w:val="00480836"/>
    <w:rsid w:val="00482BD8"/>
    <w:rsid w:val="004A0D27"/>
    <w:rsid w:val="004A24BE"/>
    <w:rsid w:val="004A3285"/>
    <w:rsid w:val="004A5CF8"/>
    <w:rsid w:val="004B219F"/>
    <w:rsid w:val="004B2D32"/>
    <w:rsid w:val="004B44C0"/>
    <w:rsid w:val="004B477A"/>
    <w:rsid w:val="004D17B7"/>
    <w:rsid w:val="004D5414"/>
    <w:rsid w:val="004E4F7A"/>
    <w:rsid w:val="004E5B85"/>
    <w:rsid w:val="004E7B55"/>
    <w:rsid w:val="004F132F"/>
    <w:rsid w:val="004F1B96"/>
    <w:rsid w:val="004F7804"/>
    <w:rsid w:val="005043DD"/>
    <w:rsid w:val="00515C8D"/>
    <w:rsid w:val="00521845"/>
    <w:rsid w:val="00531AD1"/>
    <w:rsid w:val="005375F6"/>
    <w:rsid w:val="00540E39"/>
    <w:rsid w:val="005412AE"/>
    <w:rsid w:val="005418D6"/>
    <w:rsid w:val="0054422F"/>
    <w:rsid w:val="00544AB5"/>
    <w:rsid w:val="00550822"/>
    <w:rsid w:val="005514B2"/>
    <w:rsid w:val="00557AB5"/>
    <w:rsid w:val="00564C49"/>
    <w:rsid w:val="005657EE"/>
    <w:rsid w:val="00577B88"/>
    <w:rsid w:val="00583ABF"/>
    <w:rsid w:val="00587630"/>
    <w:rsid w:val="0059521A"/>
    <w:rsid w:val="00597FC5"/>
    <w:rsid w:val="005A1B34"/>
    <w:rsid w:val="005B3549"/>
    <w:rsid w:val="005B5EE5"/>
    <w:rsid w:val="005C0CC0"/>
    <w:rsid w:val="005C26C8"/>
    <w:rsid w:val="005E0F6F"/>
    <w:rsid w:val="005E2CED"/>
    <w:rsid w:val="005E2F05"/>
    <w:rsid w:val="005E47CE"/>
    <w:rsid w:val="005E4A2E"/>
    <w:rsid w:val="005E5B5C"/>
    <w:rsid w:val="005E7DC2"/>
    <w:rsid w:val="005F166F"/>
    <w:rsid w:val="005F1855"/>
    <w:rsid w:val="00601892"/>
    <w:rsid w:val="006038CD"/>
    <w:rsid w:val="00604BFE"/>
    <w:rsid w:val="00607303"/>
    <w:rsid w:val="00607ECE"/>
    <w:rsid w:val="00607F35"/>
    <w:rsid w:val="0061103F"/>
    <w:rsid w:val="0061762D"/>
    <w:rsid w:val="006212D3"/>
    <w:rsid w:val="006243D4"/>
    <w:rsid w:val="0063298A"/>
    <w:rsid w:val="0063298D"/>
    <w:rsid w:val="00633B43"/>
    <w:rsid w:val="00635161"/>
    <w:rsid w:val="00635B36"/>
    <w:rsid w:val="00643A7D"/>
    <w:rsid w:val="00650BC1"/>
    <w:rsid w:val="00650E7C"/>
    <w:rsid w:val="00652604"/>
    <w:rsid w:val="0065292C"/>
    <w:rsid w:val="00653C3C"/>
    <w:rsid w:val="00660AA6"/>
    <w:rsid w:val="0066250B"/>
    <w:rsid w:val="006675F5"/>
    <w:rsid w:val="00670C65"/>
    <w:rsid w:val="00672DB5"/>
    <w:rsid w:val="00672F5F"/>
    <w:rsid w:val="006750CF"/>
    <w:rsid w:val="006773B0"/>
    <w:rsid w:val="0069278E"/>
    <w:rsid w:val="00694418"/>
    <w:rsid w:val="006960CE"/>
    <w:rsid w:val="006A7C25"/>
    <w:rsid w:val="006B0592"/>
    <w:rsid w:val="006B5348"/>
    <w:rsid w:val="006B6B6D"/>
    <w:rsid w:val="006C1CD3"/>
    <w:rsid w:val="006D33E9"/>
    <w:rsid w:val="006D638C"/>
    <w:rsid w:val="006E14C6"/>
    <w:rsid w:val="006E2839"/>
    <w:rsid w:val="006E3C6B"/>
    <w:rsid w:val="006E67C7"/>
    <w:rsid w:val="006F2256"/>
    <w:rsid w:val="006F3A05"/>
    <w:rsid w:val="006F4582"/>
    <w:rsid w:val="0070143C"/>
    <w:rsid w:val="00701491"/>
    <w:rsid w:val="00701CF6"/>
    <w:rsid w:val="0070366B"/>
    <w:rsid w:val="00704CE8"/>
    <w:rsid w:val="00705BC1"/>
    <w:rsid w:val="0070675F"/>
    <w:rsid w:val="00706DF3"/>
    <w:rsid w:val="00710CB8"/>
    <w:rsid w:val="0071379E"/>
    <w:rsid w:val="007171D3"/>
    <w:rsid w:val="007238B7"/>
    <w:rsid w:val="007244C8"/>
    <w:rsid w:val="00725637"/>
    <w:rsid w:val="007305B6"/>
    <w:rsid w:val="00732B67"/>
    <w:rsid w:val="00737727"/>
    <w:rsid w:val="00744274"/>
    <w:rsid w:val="0074445F"/>
    <w:rsid w:val="0074519A"/>
    <w:rsid w:val="007502C6"/>
    <w:rsid w:val="00752D9B"/>
    <w:rsid w:val="00755B85"/>
    <w:rsid w:val="00760F13"/>
    <w:rsid w:val="00761D39"/>
    <w:rsid w:val="00762974"/>
    <w:rsid w:val="00762F4C"/>
    <w:rsid w:val="0076526A"/>
    <w:rsid w:val="007661BE"/>
    <w:rsid w:val="00770CAC"/>
    <w:rsid w:val="00773BD6"/>
    <w:rsid w:val="00775B81"/>
    <w:rsid w:val="0077701B"/>
    <w:rsid w:val="00777445"/>
    <w:rsid w:val="00781041"/>
    <w:rsid w:val="00782796"/>
    <w:rsid w:val="00783364"/>
    <w:rsid w:val="00783D5B"/>
    <w:rsid w:val="00787A30"/>
    <w:rsid w:val="007911FF"/>
    <w:rsid w:val="00791BD1"/>
    <w:rsid w:val="007A5955"/>
    <w:rsid w:val="007B1078"/>
    <w:rsid w:val="007B17A1"/>
    <w:rsid w:val="007B61C6"/>
    <w:rsid w:val="007C376E"/>
    <w:rsid w:val="007C5FD8"/>
    <w:rsid w:val="007E19A2"/>
    <w:rsid w:val="007E219D"/>
    <w:rsid w:val="007E3437"/>
    <w:rsid w:val="007E5191"/>
    <w:rsid w:val="007E741A"/>
    <w:rsid w:val="007F02C5"/>
    <w:rsid w:val="007F4DF3"/>
    <w:rsid w:val="007F77F1"/>
    <w:rsid w:val="00801AAF"/>
    <w:rsid w:val="008047AF"/>
    <w:rsid w:val="00804AC0"/>
    <w:rsid w:val="00804EE2"/>
    <w:rsid w:val="0080528D"/>
    <w:rsid w:val="008053C4"/>
    <w:rsid w:val="00810A92"/>
    <w:rsid w:val="00820470"/>
    <w:rsid w:val="00821C1D"/>
    <w:rsid w:val="00822726"/>
    <w:rsid w:val="00827C7B"/>
    <w:rsid w:val="00831E4A"/>
    <w:rsid w:val="008374D4"/>
    <w:rsid w:val="0083783F"/>
    <w:rsid w:val="008428CE"/>
    <w:rsid w:val="0084353B"/>
    <w:rsid w:val="00845CB3"/>
    <w:rsid w:val="00846BC3"/>
    <w:rsid w:val="008507D7"/>
    <w:rsid w:val="00850D43"/>
    <w:rsid w:val="00851E84"/>
    <w:rsid w:val="00853543"/>
    <w:rsid w:val="00861A63"/>
    <w:rsid w:val="00865745"/>
    <w:rsid w:val="008802EF"/>
    <w:rsid w:val="00881133"/>
    <w:rsid w:val="008914A9"/>
    <w:rsid w:val="008919A0"/>
    <w:rsid w:val="00894A86"/>
    <w:rsid w:val="008A4FF3"/>
    <w:rsid w:val="008A5A8E"/>
    <w:rsid w:val="008A6EEC"/>
    <w:rsid w:val="008B42B2"/>
    <w:rsid w:val="008B59B5"/>
    <w:rsid w:val="008B7B67"/>
    <w:rsid w:val="008C160A"/>
    <w:rsid w:val="008C179A"/>
    <w:rsid w:val="008C2594"/>
    <w:rsid w:val="008C6C7C"/>
    <w:rsid w:val="008C7AB5"/>
    <w:rsid w:val="008D10B9"/>
    <w:rsid w:val="008E1E1D"/>
    <w:rsid w:val="008E2D16"/>
    <w:rsid w:val="008E417F"/>
    <w:rsid w:val="008F0194"/>
    <w:rsid w:val="008F52D7"/>
    <w:rsid w:val="008F5D9A"/>
    <w:rsid w:val="009027C3"/>
    <w:rsid w:val="00903480"/>
    <w:rsid w:val="00903C73"/>
    <w:rsid w:val="00904B41"/>
    <w:rsid w:val="00906A7C"/>
    <w:rsid w:val="00913636"/>
    <w:rsid w:val="00913ED8"/>
    <w:rsid w:val="00917EE5"/>
    <w:rsid w:val="00920C98"/>
    <w:rsid w:val="00924824"/>
    <w:rsid w:val="00930AD3"/>
    <w:rsid w:val="00931CAE"/>
    <w:rsid w:val="00936748"/>
    <w:rsid w:val="00941AE0"/>
    <w:rsid w:val="009461AE"/>
    <w:rsid w:val="00946650"/>
    <w:rsid w:val="009529B7"/>
    <w:rsid w:val="00953F3C"/>
    <w:rsid w:val="00954473"/>
    <w:rsid w:val="009571BA"/>
    <w:rsid w:val="0096155C"/>
    <w:rsid w:val="00961F10"/>
    <w:rsid w:val="00963708"/>
    <w:rsid w:val="0096482B"/>
    <w:rsid w:val="00964FBA"/>
    <w:rsid w:val="0097262F"/>
    <w:rsid w:val="0097321B"/>
    <w:rsid w:val="00973397"/>
    <w:rsid w:val="009806B8"/>
    <w:rsid w:val="00984309"/>
    <w:rsid w:val="009845FC"/>
    <w:rsid w:val="009857B5"/>
    <w:rsid w:val="00986BE6"/>
    <w:rsid w:val="0098796F"/>
    <w:rsid w:val="009907D3"/>
    <w:rsid w:val="00994F39"/>
    <w:rsid w:val="00995F9D"/>
    <w:rsid w:val="009976EA"/>
    <w:rsid w:val="009A304E"/>
    <w:rsid w:val="009A4BDF"/>
    <w:rsid w:val="009A4E89"/>
    <w:rsid w:val="009B650A"/>
    <w:rsid w:val="009B7474"/>
    <w:rsid w:val="009C064C"/>
    <w:rsid w:val="009C2B4E"/>
    <w:rsid w:val="009C33FD"/>
    <w:rsid w:val="009D0326"/>
    <w:rsid w:val="009D1AD9"/>
    <w:rsid w:val="009D2AE4"/>
    <w:rsid w:val="009D4B5E"/>
    <w:rsid w:val="009D53C2"/>
    <w:rsid w:val="009E04BC"/>
    <w:rsid w:val="009E2859"/>
    <w:rsid w:val="009E3A38"/>
    <w:rsid w:val="009E7EF8"/>
    <w:rsid w:val="00A00B0A"/>
    <w:rsid w:val="00A10C42"/>
    <w:rsid w:val="00A13FDE"/>
    <w:rsid w:val="00A17328"/>
    <w:rsid w:val="00A208EF"/>
    <w:rsid w:val="00A2217E"/>
    <w:rsid w:val="00A221DD"/>
    <w:rsid w:val="00A22A1E"/>
    <w:rsid w:val="00A33CC2"/>
    <w:rsid w:val="00A3612B"/>
    <w:rsid w:val="00A40256"/>
    <w:rsid w:val="00A407A5"/>
    <w:rsid w:val="00A40C8E"/>
    <w:rsid w:val="00A40D8B"/>
    <w:rsid w:val="00A50215"/>
    <w:rsid w:val="00A50956"/>
    <w:rsid w:val="00A51DC2"/>
    <w:rsid w:val="00A531E5"/>
    <w:rsid w:val="00A5352C"/>
    <w:rsid w:val="00A538AD"/>
    <w:rsid w:val="00A53B86"/>
    <w:rsid w:val="00A54C1E"/>
    <w:rsid w:val="00A57994"/>
    <w:rsid w:val="00A60A19"/>
    <w:rsid w:val="00A62BCD"/>
    <w:rsid w:val="00A72093"/>
    <w:rsid w:val="00A721BD"/>
    <w:rsid w:val="00A72E57"/>
    <w:rsid w:val="00A735F8"/>
    <w:rsid w:val="00A7524C"/>
    <w:rsid w:val="00A87C20"/>
    <w:rsid w:val="00A87E1C"/>
    <w:rsid w:val="00A94ACC"/>
    <w:rsid w:val="00A96F14"/>
    <w:rsid w:val="00AA0EC4"/>
    <w:rsid w:val="00AA1990"/>
    <w:rsid w:val="00AA19A9"/>
    <w:rsid w:val="00AB0275"/>
    <w:rsid w:val="00AB2E2E"/>
    <w:rsid w:val="00AB40D8"/>
    <w:rsid w:val="00AC410E"/>
    <w:rsid w:val="00AD202B"/>
    <w:rsid w:val="00AD2DDF"/>
    <w:rsid w:val="00AE1E81"/>
    <w:rsid w:val="00AE2B70"/>
    <w:rsid w:val="00AE2E76"/>
    <w:rsid w:val="00AE4736"/>
    <w:rsid w:val="00AE4EBF"/>
    <w:rsid w:val="00AF2D5D"/>
    <w:rsid w:val="00B00C04"/>
    <w:rsid w:val="00B101E1"/>
    <w:rsid w:val="00B14095"/>
    <w:rsid w:val="00B146D5"/>
    <w:rsid w:val="00B15806"/>
    <w:rsid w:val="00B1752A"/>
    <w:rsid w:val="00B22B6C"/>
    <w:rsid w:val="00B25AEE"/>
    <w:rsid w:val="00B27695"/>
    <w:rsid w:val="00B27E91"/>
    <w:rsid w:val="00B31B1F"/>
    <w:rsid w:val="00B32F40"/>
    <w:rsid w:val="00B3702C"/>
    <w:rsid w:val="00B373F5"/>
    <w:rsid w:val="00B406A5"/>
    <w:rsid w:val="00B40EAF"/>
    <w:rsid w:val="00B429E7"/>
    <w:rsid w:val="00B44116"/>
    <w:rsid w:val="00B51706"/>
    <w:rsid w:val="00B51A71"/>
    <w:rsid w:val="00B55667"/>
    <w:rsid w:val="00B70DB0"/>
    <w:rsid w:val="00B71985"/>
    <w:rsid w:val="00B773DB"/>
    <w:rsid w:val="00B77D8A"/>
    <w:rsid w:val="00B814A9"/>
    <w:rsid w:val="00B81D40"/>
    <w:rsid w:val="00B82829"/>
    <w:rsid w:val="00B835B7"/>
    <w:rsid w:val="00B85A90"/>
    <w:rsid w:val="00B87F63"/>
    <w:rsid w:val="00B92B0A"/>
    <w:rsid w:val="00B94E12"/>
    <w:rsid w:val="00B95E0C"/>
    <w:rsid w:val="00B95FAD"/>
    <w:rsid w:val="00B97CC9"/>
    <w:rsid w:val="00BA5982"/>
    <w:rsid w:val="00BA5F42"/>
    <w:rsid w:val="00BB4CCA"/>
    <w:rsid w:val="00BC15B4"/>
    <w:rsid w:val="00BC54F1"/>
    <w:rsid w:val="00BC7376"/>
    <w:rsid w:val="00BD1CF4"/>
    <w:rsid w:val="00BD2A6B"/>
    <w:rsid w:val="00BD31D2"/>
    <w:rsid w:val="00BD76DE"/>
    <w:rsid w:val="00BE39B3"/>
    <w:rsid w:val="00BE6231"/>
    <w:rsid w:val="00BF0059"/>
    <w:rsid w:val="00BF4809"/>
    <w:rsid w:val="00BF64AF"/>
    <w:rsid w:val="00BF6EF7"/>
    <w:rsid w:val="00BF7A60"/>
    <w:rsid w:val="00C0299F"/>
    <w:rsid w:val="00C055A3"/>
    <w:rsid w:val="00C1053E"/>
    <w:rsid w:val="00C1437D"/>
    <w:rsid w:val="00C15844"/>
    <w:rsid w:val="00C16F08"/>
    <w:rsid w:val="00C200BC"/>
    <w:rsid w:val="00C23BCA"/>
    <w:rsid w:val="00C25D4E"/>
    <w:rsid w:val="00C30562"/>
    <w:rsid w:val="00C30CA8"/>
    <w:rsid w:val="00C3107C"/>
    <w:rsid w:val="00C33D2B"/>
    <w:rsid w:val="00C34223"/>
    <w:rsid w:val="00C357A2"/>
    <w:rsid w:val="00C367DC"/>
    <w:rsid w:val="00C37993"/>
    <w:rsid w:val="00C37FF1"/>
    <w:rsid w:val="00C47F23"/>
    <w:rsid w:val="00C514E2"/>
    <w:rsid w:val="00C51C68"/>
    <w:rsid w:val="00C532A7"/>
    <w:rsid w:val="00C55B24"/>
    <w:rsid w:val="00C61561"/>
    <w:rsid w:val="00C64C66"/>
    <w:rsid w:val="00C70F10"/>
    <w:rsid w:val="00C75B7C"/>
    <w:rsid w:val="00C77859"/>
    <w:rsid w:val="00C77D8E"/>
    <w:rsid w:val="00C8358A"/>
    <w:rsid w:val="00C85878"/>
    <w:rsid w:val="00C91031"/>
    <w:rsid w:val="00C9465C"/>
    <w:rsid w:val="00C96EEA"/>
    <w:rsid w:val="00C9727F"/>
    <w:rsid w:val="00CA63A6"/>
    <w:rsid w:val="00CB6DFD"/>
    <w:rsid w:val="00CC17F5"/>
    <w:rsid w:val="00CC24FD"/>
    <w:rsid w:val="00CC5E50"/>
    <w:rsid w:val="00CD06D7"/>
    <w:rsid w:val="00CD2EFB"/>
    <w:rsid w:val="00CD3B72"/>
    <w:rsid w:val="00CD58F0"/>
    <w:rsid w:val="00CE5919"/>
    <w:rsid w:val="00CF03A9"/>
    <w:rsid w:val="00CF5F7B"/>
    <w:rsid w:val="00D07CE8"/>
    <w:rsid w:val="00D101A1"/>
    <w:rsid w:val="00D14E57"/>
    <w:rsid w:val="00D20F90"/>
    <w:rsid w:val="00D231E9"/>
    <w:rsid w:val="00D246FB"/>
    <w:rsid w:val="00D27AF7"/>
    <w:rsid w:val="00D30928"/>
    <w:rsid w:val="00D32FB6"/>
    <w:rsid w:val="00D36C44"/>
    <w:rsid w:val="00D3764A"/>
    <w:rsid w:val="00D47B0D"/>
    <w:rsid w:val="00D508E7"/>
    <w:rsid w:val="00D50DD9"/>
    <w:rsid w:val="00D53A93"/>
    <w:rsid w:val="00D7138F"/>
    <w:rsid w:val="00D73847"/>
    <w:rsid w:val="00D73BFE"/>
    <w:rsid w:val="00D747FA"/>
    <w:rsid w:val="00D76608"/>
    <w:rsid w:val="00D800F7"/>
    <w:rsid w:val="00D824DD"/>
    <w:rsid w:val="00D85F2C"/>
    <w:rsid w:val="00D908C6"/>
    <w:rsid w:val="00DA359D"/>
    <w:rsid w:val="00DA424C"/>
    <w:rsid w:val="00DA4ABD"/>
    <w:rsid w:val="00DA5B3E"/>
    <w:rsid w:val="00DA77A8"/>
    <w:rsid w:val="00DA7DAD"/>
    <w:rsid w:val="00DB0298"/>
    <w:rsid w:val="00DB3297"/>
    <w:rsid w:val="00DB329B"/>
    <w:rsid w:val="00DB7926"/>
    <w:rsid w:val="00DB7E50"/>
    <w:rsid w:val="00DC1E94"/>
    <w:rsid w:val="00DC5DF7"/>
    <w:rsid w:val="00DD5F82"/>
    <w:rsid w:val="00DD630F"/>
    <w:rsid w:val="00DE0340"/>
    <w:rsid w:val="00DE207A"/>
    <w:rsid w:val="00DE759C"/>
    <w:rsid w:val="00DF1083"/>
    <w:rsid w:val="00DF22F5"/>
    <w:rsid w:val="00DF2EC8"/>
    <w:rsid w:val="00DF4EAE"/>
    <w:rsid w:val="00DF659A"/>
    <w:rsid w:val="00DF6D89"/>
    <w:rsid w:val="00E021A8"/>
    <w:rsid w:val="00E046C4"/>
    <w:rsid w:val="00E05F8C"/>
    <w:rsid w:val="00E11D05"/>
    <w:rsid w:val="00E12DDE"/>
    <w:rsid w:val="00E14AA1"/>
    <w:rsid w:val="00E223DA"/>
    <w:rsid w:val="00E227FE"/>
    <w:rsid w:val="00E278BB"/>
    <w:rsid w:val="00E318FB"/>
    <w:rsid w:val="00E37D16"/>
    <w:rsid w:val="00E411D4"/>
    <w:rsid w:val="00E41712"/>
    <w:rsid w:val="00E422A9"/>
    <w:rsid w:val="00E4477E"/>
    <w:rsid w:val="00E45045"/>
    <w:rsid w:val="00E47E1F"/>
    <w:rsid w:val="00E50BFD"/>
    <w:rsid w:val="00E56E00"/>
    <w:rsid w:val="00E65ED7"/>
    <w:rsid w:val="00E660DB"/>
    <w:rsid w:val="00E66DF7"/>
    <w:rsid w:val="00E676E9"/>
    <w:rsid w:val="00E67952"/>
    <w:rsid w:val="00E71067"/>
    <w:rsid w:val="00E726C5"/>
    <w:rsid w:val="00E747E9"/>
    <w:rsid w:val="00E75E41"/>
    <w:rsid w:val="00E77897"/>
    <w:rsid w:val="00E876F3"/>
    <w:rsid w:val="00E90A6D"/>
    <w:rsid w:val="00E90C73"/>
    <w:rsid w:val="00E90F73"/>
    <w:rsid w:val="00EA197C"/>
    <w:rsid w:val="00EA2513"/>
    <w:rsid w:val="00EA5929"/>
    <w:rsid w:val="00EA70AA"/>
    <w:rsid w:val="00EA718D"/>
    <w:rsid w:val="00EB3409"/>
    <w:rsid w:val="00EB6A3A"/>
    <w:rsid w:val="00EC1CDE"/>
    <w:rsid w:val="00EC1F93"/>
    <w:rsid w:val="00EC7422"/>
    <w:rsid w:val="00ED1976"/>
    <w:rsid w:val="00ED3FF4"/>
    <w:rsid w:val="00ED53C5"/>
    <w:rsid w:val="00ED6950"/>
    <w:rsid w:val="00ED763E"/>
    <w:rsid w:val="00ED7E8C"/>
    <w:rsid w:val="00EE0A77"/>
    <w:rsid w:val="00EE3CAD"/>
    <w:rsid w:val="00EE3DEC"/>
    <w:rsid w:val="00EE74B6"/>
    <w:rsid w:val="00EF1881"/>
    <w:rsid w:val="00EF36F5"/>
    <w:rsid w:val="00EF5E62"/>
    <w:rsid w:val="00EF7C8D"/>
    <w:rsid w:val="00F0009F"/>
    <w:rsid w:val="00F0555C"/>
    <w:rsid w:val="00F06C73"/>
    <w:rsid w:val="00F07744"/>
    <w:rsid w:val="00F14C96"/>
    <w:rsid w:val="00F21B34"/>
    <w:rsid w:val="00F244A9"/>
    <w:rsid w:val="00F33149"/>
    <w:rsid w:val="00F51FDC"/>
    <w:rsid w:val="00F5425B"/>
    <w:rsid w:val="00F5590B"/>
    <w:rsid w:val="00F572A1"/>
    <w:rsid w:val="00F63D69"/>
    <w:rsid w:val="00F6578B"/>
    <w:rsid w:val="00F70BB8"/>
    <w:rsid w:val="00F7431F"/>
    <w:rsid w:val="00F74F25"/>
    <w:rsid w:val="00F7723D"/>
    <w:rsid w:val="00F84228"/>
    <w:rsid w:val="00F844BC"/>
    <w:rsid w:val="00F849E8"/>
    <w:rsid w:val="00F84A1C"/>
    <w:rsid w:val="00F8780E"/>
    <w:rsid w:val="00F945A2"/>
    <w:rsid w:val="00F94786"/>
    <w:rsid w:val="00F95664"/>
    <w:rsid w:val="00F966C6"/>
    <w:rsid w:val="00FA15A7"/>
    <w:rsid w:val="00FA2AE7"/>
    <w:rsid w:val="00FA326F"/>
    <w:rsid w:val="00FA3CDE"/>
    <w:rsid w:val="00FA73DC"/>
    <w:rsid w:val="00FB0903"/>
    <w:rsid w:val="00FB3F72"/>
    <w:rsid w:val="00FB71D8"/>
    <w:rsid w:val="00FC1BC5"/>
    <w:rsid w:val="00FC2736"/>
    <w:rsid w:val="00FC7E3F"/>
    <w:rsid w:val="00FD3184"/>
    <w:rsid w:val="00FD3850"/>
    <w:rsid w:val="00FD48E3"/>
    <w:rsid w:val="00FD4A21"/>
    <w:rsid w:val="00FE039E"/>
    <w:rsid w:val="00FE2218"/>
    <w:rsid w:val="00FF12F5"/>
    <w:rsid w:val="00FF2485"/>
    <w:rsid w:val="00FF3D10"/>
    <w:rsid w:val="00FF485D"/>
    <w:rsid w:val="00FF5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30E524"/>
  <w15:docId w15:val="{B4296F38-867A-43E4-93AB-4C3B6663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57"/>
  </w:style>
  <w:style w:type="paragraph" w:styleId="Heading1">
    <w:name w:val="heading 1"/>
    <w:basedOn w:val="Normal"/>
    <w:link w:val="Heading1Char"/>
    <w:uiPriority w:val="9"/>
    <w:qFormat/>
    <w:rsid w:val="005657EE"/>
    <w:pPr>
      <w:spacing w:after="0" w:line="240" w:lineRule="auto"/>
      <w:outlineLvl w:val="0"/>
    </w:pPr>
    <w:rPr>
      <w:rFonts w:ascii="Arial" w:eastAsia="Times New Roman" w:hAnsi="Arial" w:cs="Arial"/>
      <w:kern w:val="36"/>
      <w:sz w:val="37"/>
      <w:szCs w:val="37"/>
      <w:lang w:eastAsia="en-GB"/>
    </w:rPr>
  </w:style>
  <w:style w:type="paragraph" w:styleId="Heading2">
    <w:name w:val="heading 2"/>
    <w:basedOn w:val="Normal"/>
    <w:next w:val="Normal"/>
    <w:link w:val="Heading2Char"/>
    <w:uiPriority w:val="9"/>
    <w:unhideWhenUsed/>
    <w:qFormat/>
    <w:rsid w:val="006E67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32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0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20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0BC"/>
    <w:rPr>
      <w:rFonts w:ascii="Tahoma" w:hAnsi="Tahoma" w:cs="Tahoma"/>
      <w:sz w:val="16"/>
      <w:szCs w:val="16"/>
    </w:rPr>
  </w:style>
  <w:style w:type="character" w:styleId="Hyperlink">
    <w:name w:val="Hyperlink"/>
    <w:basedOn w:val="DefaultParagraphFont"/>
    <w:uiPriority w:val="99"/>
    <w:unhideWhenUsed/>
    <w:rsid w:val="007C5FD8"/>
    <w:rPr>
      <w:color w:val="0000FF" w:themeColor="hyperlink"/>
      <w:u w:val="single"/>
    </w:rPr>
  </w:style>
  <w:style w:type="character" w:customStyle="1" w:styleId="Heading1Char">
    <w:name w:val="Heading 1 Char"/>
    <w:basedOn w:val="DefaultParagraphFont"/>
    <w:link w:val="Heading1"/>
    <w:uiPriority w:val="9"/>
    <w:rsid w:val="005657EE"/>
    <w:rPr>
      <w:rFonts w:ascii="Arial" w:eastAsia="Times New Roman" w:hAnsi="Arial" w:cs="Arial"/>
      <w:kern w:val="36"/>
      <w:sz w:val="37"/>
      <w:szCs w:val="37"/>
      <w:lang w:eastAsia="en-GB"/>
    </w:rPr>
  </w:style>
  <w:style w:type="character" w:styleId="CommentReference">
    <w:name w:val="annotation reference"/>
    <w:basedOn w:val="DefaultParagraphFont"/>
    <w:uiPriority w:val="99"/>
    <w:semiHidden/>
    <w:unhideWhenUsed/>
    <w:rsid w:val="00B97CC9"/>
    <w:rPr>
      <w:sz w:val="16"/>
      <w:szCs w:val="16"/>
    </w:rPr>
  </w:style>
  <w:style w:type="paragraph" w:styleId="CommentText">
    <w:name w:val="annotation text"/>
    <w:basedOn w:val="Normal"/>
    <w:link w:val="CommentTextChar"/>
    <w:uiPriority w:val="99"/>
    <w:unhideWhenUsed/>
    <w:rsid w:val="00B97CC9"/>
    <w:pPr>
      <w:spacing w:line="240" w:lineRule="auto"/>
    </w:pPr>
    <w:rPr>
      <w:sz w:val="20"/>
      <w:szCs w:val="20"/>
    </w:rPr>
  </w:style>
  <w:style w:type="character" w:customStyle="1" w:styleId="CommentTextChar">
    <w:name w:val="Comment Text Char"/>
    <w:basedOn w:val="DefaultParagraphFont"/>
    <w:link w:val="CommentText"/>
    <w:uiPriority w:val="99"/>
    <w:rsid w:val="00B97CC9"/>
    <w:rPr>
      <w:sz w:val="20"/>
      <w:szCs w:val="20"/>
    </w:rPr>
  </w:style>
  <w:style w:type="paragraph" w:styleId="CommentSubject">
    <w:name w:val="annotation subject"/>
    <w:basedOn w:val="CommentText"/>
    <w:next w:val="CommentText"/>
    <w:link w:val="CommentSubjectChar"/>
    <w:uiPriority w:val="99"/>
    <w:semiHidden/>
    <w:unhideWhenUsed/>
    <w:rsid w:val="00B97CC9"/>
    <w:rPr>
      <w:b/>
      <w:bCs/>
    </w:rPr>
  </w:style>
  <w:style w:type="character" w:customStyle="1" w:styleId="CommentSubjectChar">
    <w:name w:val="Comment Subject Char"/>
    <w:basedOn w:val="CommentTextChar"/>
    <w:link w:val="CommentSubject"/>
    <w:uiPriority w:val="99"/>
    <w:semiHidden/>
    <w:rsid w:val="00B97CC9"/>
    <w:rPr>
      <w:b/>
      <w:bCs/>
      <w:sz w:val="20"/>
      <w:szCs w:val="20"/>
    </w:rPr>
  </w:style>
  <w:style w:type="paragraph" w:styleId="ListParagraph">
    <w:name w:val="List Paragraph"/>
    <w:basedOn w:val="Normal"/>
    <w:uiPriority w:val="34"/>
    <w:qFormat/>
    <w:rsid w:val="00801AAF"/>
    <w:pPr>
      <w:ind w:left="720"/>
      <w:contextualSpacing/>
    </w:pPr>
  </w:style>
  <w:style w:type="character" w:customStyle="1" w:styleId="Heading2Char">
    <w:name w:val="Heading 2 Char"/>
    <w:basedOn w:val="DefaultParagraphFont"/>
    <w:link w:val="Heading2"/>
    <w:uiPriority w:val="9"/>
    <w:rsid w:val="006E67C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A6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630E"/>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3E2C94"/>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E3C6B"/>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E3C6B"/>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8C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FD31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FD318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FD318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5">
    <w:name w:val="Medium List 2 Accent 5"/>
    <w:basedOn w:val="TableNormal"/>
    <w:uiPriority w:val="66"/>
    <w:rsid w:val="00CF03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0C31B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BF6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4AF"/>
  </w:style>
  <w:style w:type="paragraph" w:styleId="Footer">
    <w:name w:val="footer"/>
    <w:basedOn w:val="Normal"/>
    <w:link w:val="FooterChar"/>
    <w:uiPriority w:val="99"/>
    <w:unhideWhenUsed/>
    <w:rsid w:val="00BF6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4AF"/>
  </w:style>
  <w:style w:type="character" w:customStyle="1" w:styleId="Heading3Char">
    <w:name w:val="Heading 3 Char"/>
    <w:basedOn w:val="DefaultParagraphFont"/>
    <w:link w:val="Heading3"/>
    <w:uiPriority w:val="9"/>
    <w:semiHidden/>
    <w:rsid w:val="00DB329B"/>
    <w:rPr>
      <w:rFonts w:asciiTheme="majorHAnsi" w:eastAsiaTheme="majorEastAsia" w:hAnsiTheme="majorHAnsi" w:cstheme="majorBidi"/>
      <w:b/>
      <w:bCs/>
      <w:color w:val="4F81BD" w:themeColor="accent1"/>
    </w:rPr>
  </w:style>
  <w:style w:type="character" w:customStyle="1" w:styleId="eop">
    <w:name w:val="eop"/>
    <w:basedOn w:val="DefaultParagraphFont"/>
    <w:rsid w:val="00154FED"/>
  </w:style>
  <w:style w:type="character" w:styleId="FollowedHyperlink">
    <w:name w:val="FollowedHyperlink"/>
    <w:basedOn w:val="DefaultParagraphFont"/>
    <w:uiPriority w:val="99"/>
    <w:semiHidden/>
    <w:unhideWhenUsed/>
    <w:rsid w:val="00FD4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5693">
      <w:bodyDiv w:val="1"/>
      <w:marLeft w:val="0"/>
      <w:marRight w:val="0"/>
      <w:marTop w:val="0"/>
      <w:marBottom w:val="0"/>
      <w:divBdr>
        <w:top w:val="none" w:sz="0" w:space="0" w:color="auto"/>
        <w:left w:val="none" w:sz="0" w:space="0" w:color="auto"/>
        <w:bottom w:val="none" w:sz="0" w:space="0" w:color="auto"/>
        <w:right w:val="none" w:sz="0" w:space="0" w:color="auto"/>
      </w:divBdr>
      <w:divsChild>
        <w:div w:id="1714190444">
          <w:marLeft w:val="0"/>
          <w:marRight w:val="0"/>
          <w:marTop w:val="0"/>
          <w:marBottom w:val="0"/>
          <w:divBdr>
            <w:top w:val="none" w:sz="0" w:space="0" w:color="auto"/>
            <w:left w:val="none" w:sz="0" w:space="0" w:color="auto"/>
            <w:bottom w:val="none" w:sz="0" w:space="0" w:color="auto"/>
            <w:right w:val="none" w:sz="0" w:space="0" w:color="auto"/>
          </w:divBdr>
          <w:divsChild>
            <w:div w:id="1441876476">
              <w:marLeft w:val="0"/>
              <w:marRight w:val="0"/>
              <w:marTop w:val="0"/>
              <w:marBottom w:val="0"/>
              <w:divBdr>
                <w:top w:val="none" w:sz="0" w:space="0" w:color="auto"/>
                <w:left w:val="none" w:sz="0" w:space="0" w:color="auto"/>
                <w:bottom w:val="none" w:sz="0" w:space="0" w:color="auto"/>
                <w:right w:val="none" w:sz="0" w:space="0" w:color="auto"/>
              </w:divBdr>
              <w:divsChild>
                <w:div w:id="1714037591">
                  <w:marLeft w:val="0"/>
                  <w:marRight w:val="0"/>
                  <w:marTop w:val="0"/>
                  <w:marBottom w:val="0"/>
                  <w:divBdr>
                    <w:top w:val="none" w:sz="0" w:space="0" w:color="auto"/>
                    <w:left w:val="none" w:sz="0" w:space="0" w:color="auto"/>
                    <w:bottom w:val="none" w:sz="0" w:space="0" w:color="auto"/>
                    <w:right w:val="none" w:sz="0" w:space="0" w:color="auto"/>
                  </w:divBdr>
                  <w:divsChild>
                    <w:div w:id="287979073">
                      <w:marLeft w:val="0"/>
                      <w:marRight w:val="0"/>
                      <w:marTop w:val="0"/>
                      <w:marBottom w:val="0"/>
                      <w:divBdr>
                        <w:top w:val="none" w:sz="0" w:space="0" w:color="auto"/>
                        <w:left w:val="none" w:sz="0" w:space="0" w:color="auto"/>
                        <w:bottom w:val="none" w:sz="0" w:space="0" w:color="auto"/>
                        <w:right w:val="none" w:sz="0" w:space="0" w:color="auto"/>
                      </w:divBdr>
                      <w:divsChild>
                        <w:div w:id="1741827519">
                          <w:marLeft w:val="0"/>
                          <w:marRight w:val="0"/>
                          <w:marTop w:val="0"/>
                          <w:marBottom w:val="0"/>
                          <w:divBdr>
                            <w:top w:val="none" w:sz="0" w:space="0" w:color="auto"/>
                            <w:left w:val="none" w:sz="0" w:space="0" w:color="auto"/>
                            <w:bottom w:val="none" w:sz="0" w:space="0" w:color="auto"/>
                            <w:right w:val="none" w:sz="0" w:space="0" w:color="auto"/>
                          </w:divBdr>
                          <w:divsChild>
                            <w:div w:id="1655648839">
                              <w:marLeft w:val="0"/>
                              <w:marRight w:val="0"/>
                              <w:marTop w:val="0"/>
                              <w:marBottom w:val="0"/>
                              <w:divBdr>
                                <w:top w:val="none" w:sz="0" w:space="0" w:color="auto"/>
                                <w:left w:val="none" w:sz="0" w:space="0" w:color="auto"/>
                                <w:bottom w:val="none" w:sz="0" w:space="0" w:color="auto"/>
                                <w:right w:val="none" w:sz="0" w:space="0" w:color="auto"/>
                              </w:divBdr>
                              <w:divsChild>
                                <w:div w:id="737018632">
                                  <w:marLeft w:val="0"/>
                                  <w:marRight w:val="0"/>
                                  <w:marTop w:val="0"/>
                                  <w:marBottom w:val="0"/>
                                  <w:divBdr>
                                    <w:top w:val="none" w:sz="0" w:space="0" w:color="auto"/>
                                    <w:left w:val="none" w:sz="0" w:space="0" w:color="auto"/>
                                    <w:bottom w:val="none" w:sz="0" w:space="0" w:color="auto"/>
                                    <w:right w:val="none" w:sz="0" w:space="0" w:color="auto"/>
                                  </w:divBdr>
                                  <w:divsChild>
                                    <w:div w:id="806703765">
                                      <w:marLeft w:val="0"/>
                                      <w:marRight w:val="0"/>
                                      <w:marTop w:val="0"/>
                                      <w:marBottom w:val="0"/>
                                      <w:divBdr>
                                        <w:top w:val="none" w:sz="0" w:space="0" w:color="auto"/>
                                        <w:left w:val="none" w:sz="0" w:space="0" w:color="auto"/>
                                        <w:bottom w:val="none" w:sz="0" w:space="0" w:color="auto"/>
                                        <w:right w:val="none" w:sz="0" w:space="0" w:color="auto"/>
                                      </w:divBdr>
                                      <w:divsChild>
                                        <w:div w:id="922374311">
                                          <w:marLeft w:val="0"/>
                                          <w:marRight w:val="0"/>
                                          <w:marTop w:val="0"/>
                                          <w:marBottom w:val="0"/>
                                          <w:divBdr>
                                            <w:top w:val="none" w:sz="0" w:space="0" w:color="auto"/>
                                            <w:left w:val="none" w:sz="0" w:space="0" w:color="auto"/>
                                            <w:bottom w:val="none" w:sz="0" w:space="0" w:color="auto"/>
                                            <w:right w:val="none" w:sz="0" w:space="0" w:color="auto"/>
                                          </w:divBdr>
                                          <w:divsChild>
                                            <w:div w:id="1957788338">
                                              <w:marLeft w:val="0"/>
                                              <w:marRight w:val="0"/>
                                              <w:marTop w:val="0"/>
                                              <w:marBottom w:val="0"/>
                                              <w:divBdr>
                                                <w:top w:val="none" w:sz="0" w:space="0" w:color="auto"/>
                                                <w:left w:val="none" w:sz="0" w:space="0" w:color="auto"/>
                                                <w:bottom w:val="none" w:sz="0" w:space="0" w:color="auto"/>
                                                <w:right w:val="none" w:sz="0" w:space="0" w:color="auto"/>
                                              </w:divBdr>
                                              <w:divsChild>
                                                <w:div w:id="8935410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698950">
      <w:bodyDiv w:val="1"/>
      <w:marLeft w:val="0"/>
      <w:marRight w:val="0"/>
      <w:marTop w:val="0"/>
      <w:marBottom w:val="0"/>
      <w:divBdr>
        <w:top w:val="none" w:sz="0" w:space="0" w:color="auto"/>
        <w:left w:val="none" w:sz="0" w:space="0" w:color="auto"/>
        <w:bottom w:val="none" w:sz="0" w:space="0" w:color="auto"/>
        <w:right w:val="none" w:sz="0" w:space="0" w:color="auto"/>
      </w:divBdr>
    </w:div>
    <w:div w:id="647591042">
      <w:bodyDiv w:val="1"/>
      <w:marLeft w:val="0"/>
      <w:marRight w:val="0"/>
      <w:marTop w:val="0"/>
      <w:marBottom w:val="0"/>
      <w:divBdr>
        <w:top w:val="none" w:sz="0" w:space="0" w:color="auto"/>
        <w:left w:val="none" w:sz="0" w:space="0" w:color="auto"/>
        <w:bottom w:val="none" w:sz="0" w:space="0" w:color="auto"/>
        <w:right w:val="none" w:sz="0" w:space="0" w:color="auto"/>
      </w:divBdr>
    </w:div>
    <w:div w:id="845750296">
      <w:bodyDiv w:val="1"/>
      <w:marLeft w:val="0"/>
      <w:marRight w:val="0"/>
      <w:marTop w:val="0"/>
      <w:marBottom w:val="0"/>
      <w:divBdr>
        <w:top w:val="none" w:sz="0" w:space="0" w:color="auto"/>
        <w:left w:val="none" w:sz="0" w:space="0" w:color="auto"/>
        <w:bottom w:val="none" w:sz="0" w:space="0" w:color="auto"/>
        <w:right w:val="none" w:sz="0" w:space="0" w:color="auto"/>
      </w:divBdr>
    </w:div>
    <w:div w:id="1013264680">
      <w:bodyDiv w:val="1"/>
      <w:marLeft w:val="0"/>
      <w:marRight w:val="0"/>
      <w:marTop w:val="0"/>
      <w:marBottom w:val="0"/>
      <w:divBdr>
        <w:top w:val="none" w:sz="0" w:space="0" w:color="auto"/>
        <w:left w:val="none" w:sz="0" w:space="0" w:color="auto"/>
        <w:bottom w:val="none" w:sz="0" w:space="0" w:color="auto"/>
        <w:right w:val="none" w:sz="0" w:space="0" w:color="auto"/>
      </w:divBdr>
    </w:div>
    <w:div w:id="1536455763">
      <w:bodyDiv w:val="1"/>
      <w:marLeft w:val="0"/>
      <w:marRight w:val="0"/>
      <w:marTop w:val="0"/>
      <w:marBottom w:val="0"/>
      <w:divBdr>
        <w:top w:val="none" w:sz="0" w:space="0" w:color="auto"/>
        <w:left w:val="none" w:sz="0" w:space="0" w:color="auto"/>
        <w:bottom w:val="none" w:sz="0" w:space="0" w:color="auto"/>
        <w:right w:val="none" w:sz="0" w:space="0" w:color="auto"/>
      </w:divBdr>
    </w:div>
    <w:div w:id="1570262491">
      <w:bodyDiv w:val="1"/>
      <w:marLeft w:val="0"/>
      <w:marRight w:val="0"/>
      <w:marTop w:val="0"/>
      <w:marBottom w:val="0"/>
      <w:divBdr>
        <w:top w:val="none" w:sz="0" w:space="0" w:color="auto"/>
        <w:left w:val="none" w:sz="0" w:space="0" w:color="auto"/>
        <w:bottom w:val="none" w:sz="0" w:space="0" w:color="auto"/>
        <w:right w:val="none" w:sz="0" w:space="0" w:color="auto"/>
      </w:divBdr>
    </w:div>
    <w:div w:id="1630161840">
      <w:bodyDiv w:val="1"/>
      <w:marLeft w:val="0"/>
      <w:marRight w:val="0"/>
      <w:marTop w:val="0"/>
      <w:marBottom w:val="0"/>
      <w:divBdr>
        <w:top w:val="none" w:sz="0" w:space="0" w:color="auto"/>
        <w:left w:val="none" w:sz="0" w:space="0" w:color="auto"/>
        <w:bottom w:val="none" w:sz="0" w:space="0" w:color="auto"/>
        <w:right w:val="none" w:sz="0" w:space="0" w:color="auto"/>
      </w:divBdr>
    </w:div>
    <w:div w:id="20212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ramundi.com/de-at/management-suite/" TargetMode="External"/><Relationship Id="rId18" Type="http://schemas.openxmlformats.org/officeDocument/2006/relationships/hyperlink" Target="http://www.bindomatic.de/produkte/bindemaschin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osce.org/where-we-are"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e.wikipedia.org/wiki/ISO_1400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ae9e4b5-a25c-480e-bd4a-637337fa20a2">SECPCU-816831299-23871</_dlc_DocId>
    <_dlc_DocIdUrl xmlns="8ae9e4b5-a25c-480e-bd4a-637337fa20a2">
      <Url>https://jarvis.osce.org/sites/sec_pcu/drm/_layouts/15/DocIdRedir.aspx?ID=SECPCU-816831299-23871</Url>
      <Description>SECPCU-816831299-23871</Description>
    </_dlc_DocIdUrl>
    <ActionsPending xmlns="1fc8b376-a36e-41c2-b0ec-ba8a570258d0" xsi:nil="true"/>
    <IsClosed xmlns="1fc8b376-a36e-41c2-b0ec-ba8a570258d0" xsi:nil="true"/>
    <idLL xmlns="1fc8b376-a36e-41c2-b0ec-ba8a570258d0">0</idLL>
    <LastMajorVersionID xmlns="1fc8b376-a36e-41c2-b0ec-ba8a570258d0" xsi:nil="true"/>
    <IsRecord xmlns="1fc8b376-a36e-41c2-b0ec-ba8a570258d0" xsi:nil="true"/>
    <IsObsolete xmlns="1fc8b376-a36e-41c2-b0ec-ba8a570258d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4B7C-F0C8-4718-B9B4-28B884ECC99B}">
  <ds:schemaRefs>
    <ds:schemaRef ds:uri="http://schemas.microsoft.com/sharepoint/v3/contenttype/forms"/>
  </ds:schemaRefs>
</ds:datastoreItem>
</file>

<file path=customXml/itemProps2.xml><?xml version="1.0" encoding="utf-8"?>
<ds:datastoreItem xmlns:ds="http://schemas.openxmlformats.org/officeDocument/2006/customXml" ds:itemID="{917FE1F8-7B9F-4696-990D-D1C21966A0C9}">
  <ds:schemaRefs>
    <ds:schemaRef ds:uri="http://schemas.microsoft.com/sharepoint/events"/>
  </ds:schemaRefs>
</ds:datastoreItem>
</file>

<file path=customXml/itemProps3.xml><?xml version="1.0" encoding="utf-8"?>
<ds:datastoreItem xmlns:ds="http://schemas.openxmlformats.org/officeDocument/2006/customXml" ds:itemID="{4D4391E3-063F-477C-B93E-C3CACD6C7422}"/>
</file>

<file path=customXml/itemProps4.xml><?xml version="1.0" encoding="utf-8"?>
<ds:datastoreItem xmlns:ds="http://schemas.openxmlformats.org/officeDocument/2006/customXml" ds:itemID="{16E6DB61-A705-4533-9882-C808B2C27BFF}">
  <ds:schemaRefs>
    <ds:schemaRef ds:uri="http://schemas.openxmlformats.org/package/2006/metadata/core-properties"/>
    <ds:schemaRef ds:uri="http://schemas.microsoft.com/office/2006/documentManagement/types"/>
    <ds:schemaRef ds:uri="caa769d9-46b8-482d-9ff3-f35d30ff0ce2"/>
    <ds:schemaRef ds:uri="http://purl.org/dc/elements/1.1/"/>
    <ds:schemaRef ds:uri="http://schemas.microsoft.com/office/2006/metadata/properties"/>
    <ds:schemaRef ds:uri="http://schemas.microsoft.com/office/infopath/2007/PartnerControls"/>
    <ds:schemaRef ds:uri="80c82dbd-2eb2-4b49-b239-1c12adb16557"/>
    <ds:schemaRef ds:uri="http://schemas.microsoft.com/sharepoint/v3"/>
    <ds:schemaRef ds:uri="http://schemas.microsoft.com/sharepoint/v4"/>
    <ds:schemaRef ds:uri="http://purl.org/dc/terms/"/>
    <ds:schemaRef ds:uri="8ae9e4b5-a25c-480e-bd4a-637337fa20a2"/>
    <ds:schemaRef ds:uri="http://www.w3.org/XML/1998/namespace"/>
    <ds:schemaRef ds:uri="http://purl.org/dc/dcmitype/"/>
  </ds:schemaRefs>
</ds:datastoreItem>
</file>

<file path=customXml/itemProps5.xml><?xml version="1.0" encoding="utf-8"?>
<ds:datastoreItem xmlns:ds="http://schemas.openxmlformats.org/officeDocument/2006/customXml" ds:itemID="{A84CC8C5-1A43-4002-A46B-7BAF4B48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3192</Words>
  <Characters>18195</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Ruehrig</dc:creator>
  <cp:lastModifiedBy>Mirjana Janic</cp:lastModifiedBy>
  <cp:revision>2</cp:revision>
  <cp:lastPrinted>2022-08-30T11:43:00Z</cp:lastPrinted>
  <dcterms:created xsi:type="dcterms:W3CDTF">2022-09-19T07:29:00Z</dcterms:created>
  <dcterms:modified xsi:type="dcterms:W3CDTF">2022-09-19T07:29:00Z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cd00b008-079d-4b46-bcc7-6e7f249ac38d</vt:lpwstr>
  </property>
  <property fmtid="{D5CDD505-2E9C-101B-9397-08002B2CF9AE}" pid="3" name="ContentTypeId">
    <vt:lpwstr>0x010100B61FC88BBA394FB1902A96B76170DF590081F31D61B3F34B87AE5ACEA58FB5B51B0017AB8275E3F3A647966803DEDAB4D42B</vt:lpwstr>
  </property>
  <property fmtid="{D5CDD505-2E9C-101B-9397-08002B2CF9AE}" pid="4" name="URL">
    <vt:lpwstr/>
  </property>
  <property fmtid="{D5CDD505-2E9C-101B-9397-08002B2CF9AE}" pid="5" name="BCC">
    <vt:lpwstr/>
  </property>
  <property fmtid="{D5CDD505-2E9C-101B-9397-08002B2CF9AE}" pid="6" name="DocumentSetDescription">
    <vt:lpwstr/>
  </property>
  <property fmtid="{D5CDD505-2E9C-101B-9397-08002B2CF9AE}" pid="7" name="_Version">
    <vt:lpwstr/>
  </property>
  <property fmtid="{D5CDD505-2E9C-101B-9397-08002B2CF9AE}" pid="8" name="Sender">
    <vt:lpwstr/>
  </property>
  <property fmtid="{D5CDD505-2E9C-101B-9397-08002B2CF9AE}" pid="9" name="CC">
    <vt:lpwstr/>
  </property>
  <property fmtid="{D5CDD505-2E9C-101B-9397-08002B2CF9AE}" pid="10" name="Recipient(s)">
    <vt:lpwstr/>
  </property>
  <property fmtid="{D5CDD505-2E9C-101B-9397-08002B2CF9AE}" pid="11" name="JobTitle">
    <vt:lpwstr/>
  </property>
  <property fmtid="{D5CDD505-2E9C-101B-9397-08002B2CF9AE}" pid="12" name="SetEmailMetadata">
    <vt:lpwstr>, </vt:lpwstr>
  </property>
</Properties>
</file>